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3"/>
      </w:tblGrid>
      <w:tr w:rsidR="00E97A09" w:rsidRPr="00E97A09" w:rsidTr="00743B4E">
        <w:trPr>
          <w:jc w:val="right"/>
        </w:trPr>
        <w:tc>
          <w:tcPr>
            <w:tcW w:w="3793" w:type="dxa"/>
            <w:shd w:val="clear" w:color="auto" w:fill="auto"/>
          </w:tcPr>
          <w:p w:rsidR="009C37A5" w:rsidRPr="00E97A09" w:rsidRDefault="009C37A5" w:rsidP="002E39F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97A0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Приложение № </w:t>
            </w:r>
            <w:r w:rsidR="00CA07CF" w:rsidRPr="00E97A09">
              <w:rPr>
                <w:rFonts w:ascii="Times New Roman" w:hAnsi="Times New Roman"/>
                <w:color w:val="FF0000"/>
                <w:sz w:val="26"/>
                <w:szCs w:val="26"/>
              </w:rPr>
              <w:t>4</w:t>
            </w:r>
          </w:p>
          <w:p w:rsidR="00BC4082" w:rsidRPr="00E97A09" w:rsidRDefault="00BC4082" w:rsidP="00BC40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7A09">
              <w:rPr>
                <w:rFonts w:ascii="Times New Roman" w:hAnsi="Times New Roman"/>
                <w:color w:val="FF0000"/>
                <w:sz w:val="24"/>
                <w:szCs w:val="24"/>
              </w:rPr>
              <w:t>к приказу №</w:t>
            </w:r>
            <w:r w:rsidR="00E97A09" w:rsidRPr="00E97A0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39 от 29</w:t>
            </w:r>
            <w:r w:rsidRPr="00E97A09">
              <w:rPr>
                <w:rFonts w:ascii="Times New Roman" w:hAnsi="Times New Roman"/>
                <w:color w:val="FF0000"/>
                <w:sz w:val="24"/>
                <w:szCs w:val="24"/>
              </w:rPr>
              <w:t>.0</w:t>
            </w:r>
            <w:r w:rsidR="00E97A09" w:rsidRPr="00E97A09">
              <w:rPr>
                <w:rFonts w:ascii="Times New Roman" w:hAnsi="Times New Roman"/>
                <w:color w:val="FF0000"/>
                <w:sz w:val="24"/>
                <w:szCs w:val="24"/>
              </w:rPr>
              <w:t>8</w:t>
            </w:r>
            <w:r w:rsidRPr="00E97A09">
              <w:rPr>
                <w:rFonts w:ascii="Times New Roman" w:hAnsi="Times New Roman"/>
                <w:color w:val="FF0000"/>
                <w:sz w:val="24"/>
                <w:szCs w:val="24"/>
              </w:rPr>
              <w:t>.202</w:t>
            </w:r>
            <w:r w:rsidR="00E97A09" w:rsidRPr="00E97A09">
              <w:rPr>
                <w:rFonts w:ascii="Times New Roman" w:hAnsi="Times New Roman"/>
                <w:color w:val="FF0000"/>
                <w:sz w:val="24"/>
                <w:szCs w:val="24"/>
              </w:rPr>
              <w:t>5</w:t>
            </w:r>
            <w:r w:rsidRPr="00E97A0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г.</w:t>
            </w:r>
          </w:p>
          <w:p w:rsidR="009C37A5" w:rsidRPr="00E97A09" w:rsidRDefault="009C37A5" w:rsidP="008F203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</w:tbl>
    <w:p w:rsidR="009C37A5" w:rsidRPr="00B731BF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Pr="00BC1701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C1701">
        <w:rPr>
          <w:rFonts w:ascii="Times New Roman" w:hAnsi="Times New Roman"/>
          <w:b/>
          <w:sz w:val="28"/>
          <w:szCs w:val="28"/>
        </w:rPr>
        <w:t>Медиаплан информационного сопровождения создания и функционирования центра образования естественно-научной и технологической направленности «Точка роста» на 202</w:t>
      </w:r>
      <w:r w:rsidR="00E97A09">
        <w:rPr>
          <w:rFonts w:ascii="Times New Roman" w:hAnsi="Times New Roman"/>
          <w:b/>
          <w:sz w:val="28"/>
          <w:szCs w:val="28"/>
        </w:rPr>
        <w:t>5-2026 учебный</w:t>
      </w:r>
      <w:r w:rsidRPr="00BC170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E39FF" w:rsidRDefault="002E39FF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349"/>
        <w:gridCol w:w="1408"/>
        <w:gridCol w:w="1398"/>
        <w:gridCol w:w="2054"/>
        <w:gridCol w:w="1843"/>
      </w:tblGrid>
      <w:tr w:rsidR="009C37A5" w:rsidRPr="00E97A09" w:rsidTr="00E97CFA">
        <w:tc>
          <w:tcPr>
            <w:tcW w:w="441" w:type="dxa"/>
            <w:shd w:val="clear" w:color="auto" w:fill="auto"/>
          </w:tcPr>
          <w:p w:rsidR="009C37A5" w:rsidRPr="00E97A09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E97A09">
              <w:rPr>
                <w:rFonts w:ascii="Times New Roman" w:eastAsia="Arial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9" w:type="dxa"/>
            <w:shd w:val="clear" w:color="auto" w:fill="auto"/>
          </w:tcPr>
          <w:p w:rsidR="009C37A5" w:rsidRPr="00E97A09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E97A09">
              <w:rPr>
                <w:rFonts w:ascii="Times New Roman" w:eastAsia="Arial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08" w:type="dxa"/>
            <w:shd w:val="clear" w:color="auto" w:fill="auto"/>
          </w:tcPr>
          <w:p w:rsidR="009C37A5" w:rsidRPr="00E97A09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E97A09">
              <w:rPr>
                <w:rFonts w:ascii="Times New Roman" w:eastAsia="Arial" w:hAnsi="Times New Roman"/>
                <w:b/>
                <w:sz w:val="24"/>
                <w:szCs w:val="24"/>
              </w:rPr>
              <w:t>СМИ</w:t>
            </w:r>
          </w:p>
        </w:tc>
        <w:tc>
          <w:tcPr>
            <w:tcW w:w="1398" w:type="dxa"/>
            <w:shd w:val="clear" w:color="auto" w:fill="auto"/>
          </w:tcPr>
          <w:p w:rsidR="009C37A5" w:rsidRPr="00E97A09" w:rsidRDefault="009C37A5" w:rsidP="00E97A09">
            <w:pPr>
              <w:pStyle w:val="a8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E97A09">
              <w:rPr>
                <w:rFonts w:ascii="Times New Roman" w:eastAsia="Arial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54" w:type="dxa"/>
            <w:shd w:val="clear" w:color="auto" w:fill="auto"/>
          </w:tcPr>
          <w:p w:rsidR="009C37A5" w:rsidRPr="00E97A09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E97A09">
              <w:rPr>
                <w:rFonts w:ascii="Times New Roman" w:eastAsia="Arial" w:hAnsi="Times New Roman"/>
                <w:b/>
                <w:sz w:val="24"/>
                <w:szCs w:val="24"/>
              </w:rPr>
              <w:t>Смысловая нагрузка</w:t>
            </w:r>
          </w:p>
        </w:tc>
        <w:tc>
          <w:tcPr>
            <w:tcW w:w="1843" w:type="dxa"/>
            <w:shd w:val="clear" w:color="auto" w:fill="auto"/>
          </w:tcPr>
          <w:p w:rsidR="009C37A5" w:rsidRPr="00E97A09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E97A09">
              <w:rPr>
                <w:rFonts w:ascii="Times New Roman" w:eastAsia="Arial" w:hAnsi="Times New Roman"/>
                <w:b/>
                <w:sz w:val="24"/>
                <w:szCs w:val="24"/>
              </w:rPr>
              <w:t>Форма сопровождения</w:t>
            </w:r>
          </w:p>
        </w:tc>
      </w:tr>
      <w:tr w:rsidR="009C37A5" w:rsidRPr="006D7988" w:rsidTr="00E97CFA">
        <w:tc>
          <w:tcPr>
            <w:tcW w:w="441" w:type="dxa"/>
            <w:shd w:val="clear" w:color="auto" w:fill="auto"/>
          </w:tcPr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C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49" w:type="dxa"/>
            <w:shd w:val="clear" w:color="auto" w:fill="auto"/>
          </w:tcPr>
          <w:p w:rsidR="009C37A5" w:rsidRPr="00E97CFA" w:rsidRDefault="009C37A5" w:rsidP="00E97A09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</w:rPr>
              <w:t>Информация о реализации проекта.</w:t>
            </w:r>
          </w:p>
        </w:tc>
        <w:tc>
          <w:tcPr>
            <w:tcW w:w="1408" w:type="dxa"/>
            <w:shd w:val="clear" w:color="auto" w:fill="auto"/>
          </w:tcPr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Интернет ресурсы, СМИ,</w:t>
            </w:r>
          </w:p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398" w:type="dxa"/>
            <w:shd w:val="clear" w:color="auto" w:fill="auto"/>
          </w:tcPr>
          <w:p w:rsidR="009C37A5" w:rsidRPr="00E97CFA" w:rsidRDefault="00E97A09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4" w:type="dxa"/>
            <w:vMerge w:val="restart"/>
            <w:shd w:val="clear" w:color="auto" w:fill="auto"/>
          </w:tcPr>
          <w:p w:rsidR="009C37A5" w:rsidRPr="00E97CFA" w:rsidRDefault="009C37A5" w:rsidP="002E39F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Размещение информации об основном </w:t>
            </w:r>
          </w:p>
          <w:p w:rsidR="009C37A5" w:rsidRPr="00E97CFA" w:rsidRDefault="009C37A5" w:rsidP="002E39F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содержании и этапах </w:t>
            </w:r>
          </w:p>
          <w:p w:rsidR="009C37A5" w:rsidRPr="00E97CFA" w:rsidRDefault="009C37A5" w:rsidP="002E39F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реализации </w:t>
            </w:r>
          </w:p>
          <w:p w:rsidR="009C37A5" w:rsidRPr="00E97CFA" w:rsidRDefault="009C37A5" w:rsidP="002E39F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регионального проекта </w:t>
            </w:r>
          </w:p>
          <w:p w:rsidR="009C37A5" w:rsidRPr="00E97CFA" w:rsidRDefault="009C37A5" w:rsidP="002E39F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«Современная школа» национального </w:t>
            </w:r>
          </w:p>
          <w:p w:rsidR="009C37A5" w:rsidRPr="00E97CFA" w:rsidRDefault="009C37A5" w:rsidP="002E39F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проекта </w:t>
            </w:r>
          </w:p>
          <w:p w:rsidR="008F2035" w:rsidRPr="00E97CFA" w:rsidRDefault="009C37A5" w:rsidP="00E97CF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«Образование» в Егорлыкском районе по созданию Центра образования </w:t>
            </w:r>
            <w:r w:rsidRPr="00E97CFA">
              <w:rPr>
                <w:rFonts w:ascii="Times New Roman" w:hAnsi="Times New Roman"/>
                <w:sz w:val="24"/>
                <w:szCs w:val="24"/>
              </w:rPr>
              <w:t xml:space="preserve">естественно-научной и технологической направленности «Точка роста» </w:t>
            </w:r>
            <w:r w:rsidR="002E39FF"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базе </w:t>
            </w:r>
            <w:r w:rsidR="008F2035" w:rsidRPr="00E97CFA">
              <w:rPr>
                <w:rFonts w:ascii="Times New Roman" w:hAnsi="Times New Roman"/>
                <w:sz w:val="26"/>
                <w:szCs w:val="26"/>
              </w:rPr>
              <w:t xml:space="preserve">МБОУ ЕСОШ № 7 им. О. Казанского  </w:t>
            </w:r>
          </w:p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Статьи, новости</w:t>
            </w:r>
          </w:p>
        </w:tc>
      </w:tr>
      <w:tr w:rsidR="009C37A5" w:rsidRPr="006D7988" w:rsidTr="00E97CFA">
        <w:tc>
          <w:tcPr>
            <w:tcW w:w="441" w:type="dxa"/>
            <w:shd w:val="clear" w:color="auto" w:fill="auto"/>
          </w:tcPr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C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49" w:type="dxa"/>
            <w:shd w:val="clear" w:color="auto" w:fill="auto"/>
          </w:tcPr>
          <w:p w:rsidR="009C37A5" w:rsidRPr="00E97CFA" w:rsidRDefault="009C37A5" w:rsidP="002E39F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Презентация проекта и концепции Центра для различных аудиторий (обучающиеся, педагоги, родители).</w:t>
            </w:r>
          </w:p>
        </w:tc>
        <w:tc>
          <w:tcPr>
            <w:tcW w:w="1408" w:type="dxa"/>
            <w:shd w:val="clear" w:color="auto" w:fill="auto"/>
          </w:tcPr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Интернет ресурсы, СМИ,</w:t>
            </w:r>
          </w:p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1398" w:type="dxa"/>
            <w:shd w:val="clear" w:color="auto" w:fill="auto"/>
          </w:tcPr>
          <w:p w:rsidR="009C37A5" w:rsidRPr="00E97CFA" w:rsidRDefault="00E97A09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A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4" w:type="dxa"/>
            <w:vMerge/>
            <w:shd w:val="clear" w:color="auto" w:fill="auto"/>
          </w:tcPr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9C37A5" w:rsidRPr="006D7988" w:rsidTr="00E97CFA">
        <w:tc>
          <w:tcPr>
            <w:tcW w:w="441" w:type="dxa"/>
            <w:shd w:val="clear" w:color="auto" w:fill="auto"/>
          </w:tcPr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C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49" w:type="dxa"/>
            <w:shd w:val="clear" w:color="auto" w:fill="auto"/>
          </w:tcPr>
          <w:p w:rsidR="009C37A5" w:rsidRPr="00E97CFA" w:rsidRDefault="00E97A09" w:rsidP="002E39F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Запуск специализирован</w:t>
            </w:r>
            <w:r w:rsidR="009C37A5" w:rsidRPr="00E97CFA">
              <w:rPr>
                <w:rFonts w:ascii="Times New Roman" w:eastAsia="Calibri" w:hAnsi="Times New Roman"/>
                <w:sz w:val="24"/>
                <w:szCs w:val="24"/>
              </w:rPr>
              <w:t>ных разделов сайтов.</w:t>
            </w:r>
          </w:p>
          <w:p w:rsidR="009C37A5" w:rsidRPr="00E97CFA" w:rsidRDefault="009C37A5" w:rsidP="002E39F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  <w:shd w:val="clear" w:color="auto" w:fill="auto"/>
          </w:tcPr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Интернет ресурсы, СМИ, социальные сети</w:t>
            </w:r>
          </w:p>
        </w:tc>
        <w:tc>
          <w:tcPr>
            <w:tcW w:w="1398" w:type="dxa"/>
            <w:shd w:val="clear" w:color="auto" w:fill="auto"/>
          </w:tcPr>
          <w:p w:rsidR="009C37A5" w:rsidRPr="00E97CFA" w:rsidRDefault="00E97A09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A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4" w:type="dxa"/>
            <w:shd w:val="clear" w:color="auto" w:fill="auto"/>
          </w:tcPr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Подготовленные материалы</w:t>
            </w:r>
          </w:p>
        </w:tc>
        <w:tc>
          <w:tcPr>
            <w:tcW w:w="1843" w:type="dxa"/>
            <w:shd w:val="clear" w:color="auto" w:fill="auto"/>
          </w:tcPr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</w:p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Фоторепортажи</w:t>
            </w:r>
          </w:p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Arial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анонсы</w:t>
            </w:r>
          </w:p>
        </w:tc>
      </w:tr>
      <w:tr w:rsidR="009C37A5" w:rsidRPr="006D7988" w:rsidTr="00E97CFA">
        <w:tc>
          <w:tcPr>
            <w:tcW w:w="441" w:type="dxa"/>
            <w:shd w:val="clear" w:color="auto" w:fill="auto"/>
          </w:tcPr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CF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49" w:type="dxa"/>
            <w:shd w:val="clear" w:color="auto" w:fill="auto"/>
          </w:tcPr>
          <w:p w:rsidR="009C37A5" w:rsidRPr="00E97CFA" w:rsidRDefault="009C37A5" w:rsidP="002E39F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</w:rPr>
              <w:t>Мероприятия по повышению квалификации педагогов Центров.</w:t>
            </w:r>
          </w:p>
          <w:p w:rsidR="009C37A5" w:rsidRPr="00E97CFA" w:rsidRDefault="009C37A5" w:rsidP="002E39FF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Сетевые новости СМИ и Интернет-ресурсы</w:t>
            </w:r>
          </w:p>
        </w:tc>
        <w:tc>
          <w:tcPr>
            <w:tcW w:w="1398" w:type="dxa"/>
            <w:shd w:val="clear" w:color="auto" w:fill="auto"/>
          </w:tcPr>
          <w:p w:rsidR="009C37A5" w:rsidRPr="00E97CFA" w:rsidRDefault="00E97A09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A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4" w:type="dxa"/>
            <w:shd w:val="clear" w:color="auto" w:fill="auto"/>
          </w:tcPr>
          <w:p w:rsidR="009C37A5" w:rsidRPr="00E97CFA" w:rsidRDefault="008F2035" w:rsidP="008F2035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="009C37A5"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части</w:t>
            </w: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="009C37A5"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педагогов в образовательной сессии и отзывы самих педа</w:t>
            </w:r>
            <w:r w:rsidR="002E39FF"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гогов по итогам сессий на сайтах </w:t>
            </w:r>
          </w:p>
        </w:tc>
        <w:tc>
          <w:tcPr>
            <w:tcW w:w="1843" w:type="dxa"/>
            <w:shd w:val="clear" w:color="auto" w:fill="auto"/>
          </w:tcPr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Новости,</w:t>
            </w:r>
          </w:p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фоторепортажи</w:t>
            </w:r>
          </w:p>
        </w:tc>
      </w:tr>
      <w:tr w:rsidR="00E97A09" w:rsidRPr="006D7988" w:rsidTr="00E97CFA">
        <w:tc>
          <w:tcPr>
            <w:tcW w:w="441" w:type="dxa"/>
            <w:shd w:val="clear" w:color="auto" w:fill="auto"/>
          </w:tcPr>
          <w:p w:rsidR="00E97A09" w:rsidRPr="00E97CFA" w:rsidRDefault="00E97A09" w:rsidP="00E9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CF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49" w:type="dxa"/>
            <w:shd w:val="clear" w:color="auto" w:fill="auto"/>
          </w:tcPr>
          <w:p w:rsidR="00E97A09" w:rsidRPr="00E97CFA" w:rsidRDefault="00E97A09" w:rsidP="00E97A09">
            <w:pPr>
              <w:pStyle w:val="a8"/>
              <w:rPr>
                <w:rFonts w:ascii="Times New Roman" w:eastAsia="Calibri" w:hAnsi="Times New Roman"/>
                <w:sz w:val="24"/>
                <w:szCs w:val="24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Запуск горячей линии по вопросам записи детей в </w:t>
            </w: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Центр.</w:t>
            </w:r>
          </w:p>
        </w:tc>
        <w:tc>
          <w:tcPr>
            <w:tcW w:w="1408" w:type="dxa"/>
            <w:shd w:val="clear" w:color="auto" w:fill="auto"/>
          </w:tcPr>
          <w:p w:rsidR="00E97A09" w:rsidRPr="00E97CFA" w:rsidRDefault="00E97A09" w:rsidP="00E9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lastRenderedPageBreak/>
              <w:t>Социальные сети</w:t>
            </w:r>
          </w:p>
        </w:tc>
        <w:tc>
          <w:tcPr>
            <w:tcW w:w="1398" w:type="dxa"/>
            <w:shd w:val="clear" w:color="auto" w:fill="auto"/>
          </w:tcPr>
          <w:p w:rsidR="00E97A09" w:rsidRPr="00E97CFA" w:rsidRDefault="00E97A09" w:rsidP="00E9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A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54" w:type="dxa"/>
            <w:shd w:val="clear" w:color="auto" w:fill="auto"/>
          </w:tcPr>
          <w:p w:rsidR="00E97A09" w:rsidRPr="00E97CFA" w:rsidRDefault="00E97A09" w:rsidP="00E97A09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hAnsi="Times New Roman"/>
                <w:sz w:val="24"/>
                <w:szCs w:val="24"/>
              </w:rPr>
              <w:t xml:space="preserve">Ответы на вопросы родителей, общественности </w:t>
            </w:r>
            <w:r w:rsidRPr="00E97CFA">
              <w:rPr>
                <w:rFonts w:ascii="Times New Roman" w:hAnsi="Times New Roman"/>
                <w:sz w:val="24"/>
                <w:szCs w:val="24"/>
              </w:rPr>
              <w:lastRenderedPageBreak/>
              <w:t>по организации деятельности центра</w:t>
            </w:r>
          </w:p>
        </w:tc>
        <w:tc>
          <w:tcPr>
            <w:tcW w:w="1843" w:type="dxa"/>
            <w:shd w:val="clear" w:color="auto" w:fill="auto"/>
          </w:tcPr>
          <w:p w:rsidR="00E97A09" w:rsidRPr="00E97CFA" w:rsidRDefault="00E97A09" w:rsidP="00E97A09">
            <w:pPr>
              <w:pStyle w:val="a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Новости</w:t>
            </w:r>
          </w:p>
        </w:tc>
      </w:tr>
      <w:tr w:rsidR="009C37A5" w:rsidRPr="006D7988" w:rsidTr="00E97CFA">
        <w:tc>
          <w:tcPr>
            <w:tcW w:w="441" w:type="dxa"/>
            <w:shd w:val="clear" w:color="auto" w:fill="auto"/>
          </w:tcPr>
          <w:p w:rsidR="009C37A5" w:rsidRPr="00E97CFA" w:rsidRDefault="009C37A5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CFA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49" w:type="dxa"/>
            <w:shd w:val="clear" w:color="auto" w:fill="auto"/>
          </w:tcPr>
          <w:p w:rsidR="009C37A5" w:rsidRPr="00E97CFA" w:rsidRDefault="009C37A5" w:rsidP="00E97A09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="00E97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CFA">
              <w:rPr>
                <w:rFonts w:ascii="Times New Roman" w:hAnsi="Times New Roman"/>
                <w:sz w:val="24"/>
                <w:szCs w:val="24"/>
              </w:rPr>
              <w:t>ремонтных работ</w:t>
            </w:r>
            <w:r w:rsidR="00E97A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CFA">
              <w:rPr>
                <w:rFonts w:ascii="Times New Roman" w:hAnsi="Times New Roman"/>
                <w:sz w:val="24"/>
                <w:szCs w:val="24"/>
              </w:rPr>
              <w:t xml:space="preserve"> помещений Центров в соответствии с </w:t>
            </w:r>
            <w:proofErr w:type="spellStart"/>
            <w:r w:rsidRPr="00E97CFA">
              <w:rPr>
                <w:rFonts w:ascii="Times New Roman" w:hAnsi="Times New Roman"/>
                <w:sz w:val="24"/>
                <w:szCs w:val="24"/>
              </w:rPr>
              <w:t>брендбуком</w:t>
            </w:r>
            <w:proofErr w:type="spellEnd"/>
            <w:r w:rsidRPr="00E97C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  <w:shd w:val="clear" w:color="auto" w:fill="auto"/>
          </w:tcPr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Печатные СМИ, социальные сети</w:t>
            </w:r>
          </w:p>
        </w:tc>
        <w:tc>
          <w:tcPr>
            <w:tcW w:w="1398" w:type="dxa"/>
            <w:shd w:val="clear" w:color="auto" w:fill="auto"/>
          </w:tcPr>
          <w:p w:rsidR="009C37A5" w:rsidRPr="00E97CFA" w:rsidRDefault="00E97A09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4" w:type="dxa"/>
            <w:shd w:val="clear" w:color="auto" w:fill="auto"/>
          </w:tcPr>
          <w:p w:rsidR="009C37A5" w:rsidRPr="00E97CFA" w:rsidRDefault="009C37A5" w:rsidP="002E39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7CFA">
              <w:rPr>
                <w:rFonts w:ascii="Times New Roman" w:hAnsi="Times New Roman"/>
                <w:sz w:val="24"/>
                <w:szCs w:val="24"/>
              </w:rPr>
              <w:t>Информацию о ходе ремонтных и иных работ в печатных СМИ и на официальном сайте</w:t>
            </w:r>
          </w:p>
        </w:tc>
        <w:tc>
          <w:tcPr>
            <w:tcW w:w="1843" w:type="dxa"/>
            <w:shd w:val="clear" w:color="auto" w:fill="auto"/>
          </w:tcPr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Статьи,</w:t>
            </w:r>
          </w:p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новости</w:t>
            </w:r>
          </w:p>
        </w:tc>
      </w:tr>
      <w:tr w:rsidR="009C37A5" w:rsidRPr="006D7988" w:rsidTr="00E97CFA">
        <w:tc>
          <w:tcPr>
            <w:tcW w:w="441" w:type="dxa"/>
            <w:shd w:val="clear" w:color="auto" w:fill="auto"/>
          </w:tcPr>
          <w:p w:rsidR="009C37A5" w:rsidRPr="00E97CFA" w:rsidRDefault="00E97A09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C37A5" w:rsidRPr="00E97C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9" w:type="dxa"/>
            <w:shd w:val="clear" w:color="auto" w:fill="auto"/>
          </w:tcPr>
          <w:p w:rsidR="009C37A5" w:rsidRPr="00E97CFA" w:rsidRDefault="009C37A5" w:rsidP="002E39FF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Поддержание интереса к Центру и общее информационное сопровождение.</w:t>
            </w:r>
          </w:p>
        </w:tc>
        <w:tc>
          <w:tcPr>
            <w:tcW w:w="1408" w:type="dxa"/>
            <w:shd w:val="clear" w:color="auto" w:fill="auto"/>
          </w:tcPr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Печатные СМИ, социальные сети,</w:t>
            </w:r>
          </w:p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1398" w:type="dxa"/>
            <w:shd w:val="clear" w:color="auto" w:fill="auto"/>
          </w:tcPr>
          <w:p w:rsidR="009C37A5" w:rsidRPr="00E97CFA" w:rsidRDefault="00E97A09" w:rsidP="00E97C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97A09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bookmarkStart w:id="0" w:name="_GoBack"/>
            <w:bookmarkEnd w:id="0"/>
          </w:p>
        </w:tc>
        <w:tc>
          <w:tcPr>
            <w:tcW w:w="2054" w:type="dxa"/>
            <w:shd w:val="clear" w:color="auto" w:fill="auto"/>
          </w:tcPr>
          <w:p w:rsidR="009C37A5" w:rsidRPr="00E97CFA" w:rsidRDefault="009C37A5" w:rsidP="002E39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97C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Выезд районных СМИ в Центр,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1843" w:type="dxa"/>
            <w:shd w:val="clear" w:color="auto" w:fill="auto"/>
          </w:tcPr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Статьи, новости,</w:t>
            </w:r>
          </w:p>
          <w:p w:rsidR="009C37A5" w:rsidRPr="00E97CFA" w:rsidRDefault="009C37A5" w:rsidP="00E97CFA">
            <w:pPr>
              <w:pStyle w:val="a8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E97CFA">
              <w:rPr>
                <w:rFonts w:ascii="Times New Roman" w:eastAsia="Arial" w:hAnsi="Times New Roman"/>
                <w:sz w:val="24"/>
                <w:szCs w:val="24"/>
              </w:rPr>
              <w:t>анонсы, интервью</w:t>
            </w:r>
          </w:p>
        </w:tc>
      </w:tr>
    </w:tbl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C4082" w:rsidRDefault="00BC4082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C4082" w:rsidRDefault="00BC4082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C4082" w:rsidRDefault="00BC4082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C4082" w:rsidRDefault="00BC4082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C4F98" w:rsidRDefault="00CC4F98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C4F98" w:rsidRDefault="00CC4F98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BC4082" w:rsidRDefault="00BC4082" w:rsidP="002E39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9C37A5" w:rsidRDefault="009C37A5" w:rsidP="009C37A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sectPr w:rsidR="009C37A5" w:rsidSect="005670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42388"/>
    <w:multiLevelType w:val="hybridMultilevel"/>
    <w:tmpl w:val="78F855AC"/>
    <w:lvl w:ilvl="0" w:tplc="291EB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1073B0">
      <w:numFmt w:val="none"/>
      <w:lvlText w:val=""/>
      <w:lvlJc w:val="left"/>
      <w:pPr>
        <w:tabs>
          <w:tab w:val="num" w:pos="360"/>
        </w:tabs>
      </w:pPr>
    </w:lvl>
    <w:lvl w:ilvl="2" w:tplc="BFA8369A">
      <w:numFmt w:val="none"/>
      <w:lvlText w:val=""/>
      <w:lvlJc w:val="left"/>
      <w:pPr>
        <w:tabs>
          <w:tab w:val="num" w:pos="360"/>
        </w:tabs>
      </w:pPr>
    </w:lvl>
    <w:lvl w:ilvl="3" w:tplc="28CA1E8E">
      <w:numFmt w:val="none"/>
      <w:lvlText w:val=""/>
      <w:lvlJc w:val="left"/>
      <w:pPr>
        <w:tabs>
          <w:tab w:val="num" w:pos="360"/>
        </w:tabs>
      </w:pPr>
    </w:lvl>
    <w:lvl w:ilvl="4" w:tplc="84BA3D22">
      <w:numFmt w:val="none"/>
      <w:lvlText w:val=""/>
      <w:lvlJc w:val="left"/>
      <w:pPr>
        <w:tabs>
          <w:tab w:val="num" w:pos="360"/>
        </w:tabs>
      </w:pPr>
    </w:lvl>
    <w:lvl w:ilvl="5" w:tplc="AEC2E71A">
      <w:numFmt w:val="none"/>
      <w:lvlText w:val=""/>
      <w:lvlJc w:val="left"/>
      <w:pPr>
        <w:tabs>
          <w:tab w:val="num" w:pos="360"/>
        </w:tabs>
      </w:pPr>
    </w:lvl>
    <w:lvl w:ilvl="6" w:tplc="61E2B822">
      <w:numFmt w:val="none"/>
      <w:lvlText w:val=""/>
      <w:lvlJc w:val="left"/>
      <w:pPr>
        <w:tabs>
          <w:tab w:val="num" w:pos="360"/>
        </w:tabs>
      </w:pPr>
    </w:lvl>
    <w:lvl w:ilvl="7" w:tplc="A7D2B68C">
      <w:numFmt w:val="none"/>
      <w:lvlText w:val=""/>
      <w:lvlJc w:val="left"/>
      <w:pPr>
        <w:tabs>
          <w:tab w:val="num" w:pos="360"/>
        </w:tabs>
      </w:pPr>
    </w:lvl>
    <w:lvl w:ilvl="8" w:tplc="92E87C8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6121562"/>
    <w:multiLevelType w:val="multilevel"/>
    <w:tmpl w:val="E9E245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D951B1D"/>
    <w:multiLevelType w:val="hybridMultilevel"/>
    <w:tmpl w:val="2F30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F1EBC"/>
    <w:multiLevelType w:val="multilevel"/>
    <w:tmpl w:val="8D96602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2702286D"/>
    <w:multiLevelType w:val="hybridMultilevel"/>
    <w:tmpl w:val="EA24F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33B2"/>
    <w:multiLevelType w:val="hybridMultilevel"/>
    <w:tmpl w:val="93CEDC64"/>
    <w:lvl w:ilvl="0" w:tplc="AB008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A291A"/>
    <w:multiLevelType w:val="hybridMultilevel"/>
    <w:tmpl w:val="EB14FDC0"/>
    <w:lvl w:ilvl="0" w:tplc="50A2C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C49BB"/>
    <w:multiLevelType w:val="multilevel"/>
    <w:tmpl w:val="B6F0B3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C7179AC"/>
    <w:multiLevelType w:val="hybridMultilevel"/>
    <w:tmpl w:val="23083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F559B"/>
    <w:multiLevelType w:val="hybridMultilevel"/>
    <w:tmpl w:val="6812D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3AE7"/>
    <w:rsid w:val="000C3B77"/>
    <w:rsid w:val="000C5102"/>
    <w:rsid w:val="00136E7C"/>
    <w:rsid w:val="001E167C"/>
    <w:rsid w:val="002A0087"/>
    <w:rsid w:val="002E39FF"/>
    <w:rsid w:val="003D2177"/>
    <w:rsid w:val="004A68E0"/>
    <w:rsid w:val="004C5D15"/>
    <w:rsid w:val="004D37CC"/>
    <w:rsid w:val="004D3970"/>
    <w:rsid w:val="00553803"/>
    <w:rsid w:val="00567057"/>
    <w:rsid w:val="005911A4"/>
    <w:rsid w:val="00620504"/>
    <w:rsid w:val="00686809"/>
    <w:rsid w:val="006D2297"/>
    <w:rsid w:val="006D6BB5"/>
    <w:rsid w:val="006F6D30"/>
    <w:rsid w:val="006F7C23"/>
    <w:rsid w:val="00711CE1"/>
    <w:rsid w:val="00743B4E"/>
    <w:rsid w:val="00807471"/>
    <w:rsid w:val="008222A0"/>
    <w:rsid w:val="008A3AE7"/>
    <w:rsid w:val="008C6E66"/>
    <w:rsid w:val="008F2035"/>
    <w:rsid w:val="0090614A"/>
    <w:rsid w:val="00912D9A"/>
    <w:rsid w:val="009C37A5"/>
    <w:rsid w:val="009E2BEC"/>
    <w:rsid w:val="00A26B32"/>
    <w:rsid w:val="00A50A66"/>
    <w:rsid w:val="00A52EAC"/>
    <w:rsid w:val="00A91ACB"/>
    <w:rsid w:val="00AD7424"/>
    <w:rsid w:val="00BC1701"/>
    <w:rsid w:val="00BC4082"/>
    <w:rsid w:val="00C742A0"/>
    <w:rsid w:val="00CA07CF"/>
    <w:rsid w:val="00CC4F98"/>
    <w:rsid w:val="00E34C7E"/>
    <w:rsid w:val="00E838FB"/>
    <w:rsid w:val="00E97A09"/>
    <w:rsid w:val="00E97CFA"/>
    <w:rsid w:val="00E97FEE"/>
    <w:rsid w:val="00EC6652"/>
    <w:rsid w:val="00EE15FD"/>
    <w:rsid w:val="00EF7140"/>
    <w:rsid w:val="00F24A6E"/>
    <w:rsid w:val="00F60032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C5E86"/>
  <w15:chartTrackingRefBased/>
  <w15:docId w15:val="{372062EA-F2D9-47A5-9F15-C5939D81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7A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0"/>
    <w:link w:val="10"/>
    <w:rsid w:val="009C37A5"/>
    <w:pPr>
      <w:keepNext/>
      <w:widowControl w:val="0"/>
      <w:numPr>
        <w:numId w:val="8"/>
      </w:numPr>
      <w:suppressAutoHyphens/>
      <w:spacing w:before="240" w:after="120"/>
      <w:outlineLvl w:val="0"/>
    </w:pPr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paragraph" w:styleId="2">
    <w:name w:val="heading 2"/>
    <w:basedOn w:val="a"/>
    <w:next w:val="a0"/>
    <w:link w:val="20"/>
    <w:rsid w:val="009C37A5"/>
    <w:pPr>
      <w:keepNext/>
      <w:widowControl w:val="0"/>
      <w:numPr>
        <w:ilvl w:val="1"/>
        <w:numId w:val="8"/>
      </w:numPr>
      <w:suppressAutoHyphens/>
      <w:spacing w:before="200" w:after="120"/>
      <w:outlineLvl w:val="1"/>
    </w:pPr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C37A5"/>
    <w:rPr>
      <w:rFonts w:ascii="Arial" w:eastAsia="Microsoft YaHei" w:hAnsi="Arial" w:cs="Mangal"/>
      <w:b/>
      <w:bCs/>
      <w:sz w:val="36"/>
      <w:szCs w:val="36"/>
      <w:lang w:eastAsia="zh-CN" w:bidi="hi-IN"/>
    </w:rPr>
  </w:style>
  <w:style w:type="character" w:customStyle="1" w:styleId="20">
    <w:name w:val="Заголовок 2 Знак"/>
    <w:link w:val="2"/>
    <w:rsid w:val="009C37A5"/>
    <w:rPr>
      <w:rFonts w:ascii="Arial" w:eastAsia="Microsoft YaHei" w:hAnsi="Arial" w:cs="Mangal"/>
      <w:b/>
      <w:bCs/>
      <w:sz w:val="32"/>
      <w:szCs w:val="32"/>
      <w:lang w:eastAsia="zh-CN" w:bidi="hi-IN"/>
    </w:rPr>
  </w:style>
  <w:style w:type="paragraph" w:styleId="a4">
    <w:name w:val="Title"/>
    <w:basedOn w:val="a"/>
    <w:link w:val="a5"/>
    <w:uiPriority w:val="1"/>
    <w:qFormat/>
    <w:rsid w:val="009C37A5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5">
    <w:name w:val="Заголовок Знак"/>
    <w:link w:val="a4"/>
    <w:rsid w:val="009C37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9C37A5"/>
    <w:pPr>
      <w:ind w:left="720"/>
      <w:contextualSpacing/>
    </w:pPr>
  </w:style>
  <w:style w:type="table" w:styleId="a7">
    <w:name w:val="Table Grid"/>
    <w:basedOn w:val="a2"/>
    <w:uiPriority w:val="59"/>
    <w:rsid w:val="009C3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C37A5"/>
    <w:rPr>
      <w:rFonts w:ascii="TimesNewRomanPSMT" w:hAnsi="TimesNewRomanPSMT" w:cs="Times New Roman" w:hint="default"/>
      <w:color w:val="000000"/>
      <w:sz w:val="28"/>
      <w:szCs w:val="28"/>
    </w:rPr>
  </w:style>
  <w:style w:type="paragraph" w:styleId="a8">
    <w:name w:val="No Spacing"/>
    <w:uiPriority w:val="1"/>
    <w:qFormat/>
    <w:rsid w:val="009C37A5"/>
    <w:rPr>
      <w:rFonts w:eastAsia="Times New Roman"/>
      <w:sz w:val="22"/>
      <w:szCs w:val="22"/>
    </w:rPr>
  </w:style>
  <w:style w:type="paragraph" w:customStyle="1" w:styleId="Default">
    <w:name w:val="Default"/>
    <w:rsid w:val="009C37A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0">
    <w:name w:val="Body Text"/>
    <w:basedOn w:val="a"/>
    <w:link w:val="a9"/>
    <w:unhideWhenUsed/>
    <w:rsid w:val="009C37A5"/>
    <w:pPr>
      <w:spacing w:after="120"/>
    </w:pPr>
  </w:style>
  <w:style w:type="character" w:customStyle="1" w:styleId="a9">
    <w:name w:val="Основной текст Знак"/>
    <w:link w:val="a0"/>
    <w:rsid w:val="009C37A5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3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43B4E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2A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222A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3434E-00DB-443A-99C7-3AF749DBD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Pochivalova</cp:lastModifiedBy>
  <cp:revision>4</cp:revision>
  <cp:lastPrinted>2022-02-22T07:00:00Z</cp:lastPrinted>
  <dcterms:created xsi:type="dcterms:W3CDTF">2025-11-01T16:30:00Z</dcterms:created>
  <dcterms:modified xsi:type="dcterms:W3CDTF">2025-11-10T13:21:00Z</dcterms:modified>
</cp:coreProperties>
</file>