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0B" w:rsidRDefault="00B57A0B" w:rsidP="00C0077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Рекомендации психолога</w:t>
      </w:r>
      <w:r w:rsidR="00D107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B57A0B" w:rsidRDefault="00B57A0B" w:rsidP="00C0077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«Как уберечь ребенка от компьютерной зависимости»</w:t>
      </w:r>
    </w:p>
    <w:p w:rsidR="00941405" w:rsidRPr="00B57A0B" w:rsidRDefault="00941405" w:rsidP="00C0077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Симптомы компьютерной зависимости: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ребенок раздражается при необходимости отвлечься от работы или игры на компьютере или становится тревожным;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большую часть свободного времени (6-10 часов) проводит за компьютером;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у ребенка практически нет реальных друзей, зато много виртуальных;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он не способен спланировать окончание сеанса работы или игры;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расходует (или требует) значительные суммы денег на постоянное обновление как программного обеспечения (в том числе игр), так и устройств компьютера;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забывает о домашних делах, учебе и договоренностях в ходе работы или игры на компьютере;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пренебрегает собственным здоровьем, гигиеной и сном в пользу проведения большего количества времени за компьютером;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ему все равно, что есть, лишь бы не отрываться от монитора, он вообще часто забывает о еде;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ребенок вас обманывает, пропускает школу, чтобы посидеть за компьютером, стал хуже учиться, потерял интерес к школьным предметам;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во время игры подросток начинает разговаривать сам с собой или с персонажами игры так, будто они реальны;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ребенок становится более агрессивным;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трудно встает по утрам, в подавленном настроении, ощущает эмоциональный подъем только когда садиться за компьютер;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обсуждает компьютерные проблемы со всеми, хотя бы немного сведущими в этой области людьми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компьютерная зависимость появилась, то, как помочь своему ребенку от нее избавиться? Если зависимость уже стойкая, то, скорее всего, преодолеть ее собственными усилиями родителям будет сложно. И общения с психологом в этой ситуации может быть недостаточно. Не теряйте время, обратитесь к врачу. 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Игровую зависимость легче предотвратить, чем лечить (впрочем, как и любую другую). К сожалению, мы, родители, нередко сами вовлекаем своего ребенка в виртуальный мир. Нам кажется, что сидеть за новой компьютерной игрой лучше, чем гулять непонятно где на улице. Не дай бог, попадет еще в дурную компанию. Пусть лучше играет. Мало кто задумывается, что компьютерная зависимость приводит к ухудшению здоровья, повышению агрессии, проблемам в общении, утрате чувства реальности.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Виртуальный мир дает ребенку искаженное представление о мире реальном. И тем самым играет с ним злые шутки. Маленький игрок усваивает, что можно прыгнуть с большой высоты и не разбиться. Можно войти в огонь и не сгореть. И, мчащаяся на полном ходу машина в виртуальном мире тоже не опасна. А в итоге ребенок привыкает не особо реагировать на такую же машину в мире реальном. 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Однако</w:t>
      </w:r>
      <w:proofErr w:type="gramStart"/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современном мире с компьютером связано очень многое. Поэтому, подросток, не знакомый с компьютерными технологиями, легко может стать среди сверстников настоящим изгоем. Поэтому родителям в своем отношении к компьютерным увлечениям их детей необходимо найти «золотую середину». Как с одной стороны обеспечить компьютерную грамотность ребенка, и с другой стороны, уберечь своего ребенка от компьютерной зависимости? Советы психологов сводятся к следующим рекомендациям:</w:t>
      </w:r>
    </w:p>
    <w:p w:rsidR="00941405" w:rsidRPr="00B57A0B" w:rsidRDefault="00941405" w:rsidP="0094140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общайтесь со своим ребенком «на одной волне». С самого раннего детства делайте его своим союзником в семейных делах. Обсуждайте, а не замалчивайте семейные проблемы. Беседуйте с ребенком, интересуйтесь его мнением. Ежедневно рассказывайте, как прошел ваш день, спросите, что было интересного в его жизни. Поддерживайте с ребенком диалог по поводу игр: интересуйтесь, во что именно он играет, задавайте вопросы. Игра вызывает эмоции, которыми ребенку хочется поделиться. Не упускайте такую возможность. Постарайтесь во время игры находиться рядом с ним. Обсуждайте то, что происходит на экране монитора. Поощряйте его проговаривать свои действия по ходу игры. При этом будет развиваться и мышление.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разрешайте подростку приглашать в дом друзей, спрашивайте о том, как он общается со своими ровесниками. Делитесь собственным детским опытом, чтобы помочь ребенку решить его проблемы.</w:t>
      </w: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Помните, что для подростка очень важно, как воспринимают его самые близкие люди. Это основа его самооценки, и при таком стиле общения она будет оставаться адекватной.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ограничьте время за компьютером. Главное, не позволяйте играть в компьютер за 1,5 – 2 часа до сна и особенно ночью.</w:t>
      </w: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Всегда помните народную мудрость: «Запретный плод сладок!». В связи с этим избегайте таких фраз, как «У тебя есть 15 минут в день на игру в компьютер!» Ведь при подобных условиях ребенок будет ждать этих 15 минут </w:t>
      </w:r>
      <w:proofErr w:type="gramStart"/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оставшиеся</w:t>
      </w:r>
      <w:proofErr w:type="gramEnd"/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 часа 45 минут. Требование выключить компьютер должно быть мотивированным. Например, «Те, кто придумал эту игру, предусмотрели все, чтобы ты не смог остановиться. Попытайся переиграть их планы!». Не позволяйте ребенку </w:t>
      </w:r>
      <w:proofErr w:type="spellStart"/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зацикливаться</w:t>
      </w:r>
      <w:proofErr w:type="spellEnd"/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игре, которую не удается завершить. Пусть сделает перерыв и позвонит друзьям, чтобы проконсультироваться, как справиться с задачей. Семейный компьютер должен быть установлен в гостиной или другой общей зоне. Но не в детской. Так у ребенка будет меньше соблазнов нарушить запрет. Если ситуация вышла из-под контроля – воспользуйтесь паролем доступа (не зная его ребенок не сможет сам включить компьютер).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Третье, компьютер – во благо! Следите за тем, в какие игры играет ребенок. Держите в домашнем компьютере только «добрые» игры или игры, развивающие логическое мышление. Они могут быть не менее интересными, чем «</w:t>
      </w:r>
      <w:proofErr w:type="spellStart"/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бродилки</w:t>
      </w:r>
      <w:proofErr w:type="spellEnd"/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стрелялки</w:t>
      </w:r>
      <w:proofErr w:type="spellEnd"/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Повышайте свою компьютерную грамотность. Научите ребенка использовать компьютер и Интернет в помощь учебе и другим интересам ребенка. Лучше использовать принцип «Любишь кататься – люби и саночки возить»: загружайте его работой на компьютере: найти что-нибудь в Интернете или набрать для вас нужный текст («Помоги, не успеваю сама»). А уже после этого он </w:t>
      </w: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может поиграть. Компьютер может предоставить детям безграничные возможности для творчества: редактировать фотографии, монтировать собственные фильмы, писать музыку и книги, общаться с иностранцами. Главное здесь, заинтересовать и научить.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B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Четвертое:  Старайтесь развивать в ребенке другие интересы, кроме компьютерных игр. Секции и студии могут быть любой направленности, главное, чтобы в жизни ребенка появился какой-либо интерес, будь то театр, космос или динозавры, да что угодно! Обязательно ходите всей семьей в театр, музеи, кафе, выезжайте на природу, посещайте другие города, чтобы зарядиться новыми впечатлениями и запастись приятными воспоминаниями.</w:t>
      </w:r>
    </w:p>
    <w:p w:rsidR="00941405" w:rsidRPr="00B57A0B" w:rsidRDefault="00B57A0B" w:rsidP="00941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Желаю в</w:t>
      </w:r>
      <w:r w:rsidR="00941405" w:rsidRPr="00B57A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 и вашим детям физического и душевного здоровья, спокой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ствия и взаимопонимания!</w:t>
      </w:r>
    </w:p>
    <w:p w:rsidR="00941405" w:rsidRPr="00B57A0B" w:rsidRDefault="00941405" w:rsidP="0094140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4DB" w:rsidRPr="00B57A0B" w:rsidRDefault="003404DB">
      <w:pPr>
        <w:rPr>
          <w:sz w:val="28"/>
          <w:szCs w:val="28"/>
        </w:rPr>
      </w:pPr>
    </w:p>
    <w:sectPr w:rsidR="003404DB" w:rsidRPr="00B57A0B" w:rsidSect="00DC71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405"/>
    <w:rsid w:val="003404DB"/>
    <w:rsid w:val="0044281C"/>
    <w:rsid w:val="008D6F3C"/>
    <w:rsid w:val="00941405"/>
    <w:rsid w:val="00B57A0B"/>
    <w:rsid w:val="00C00772"/>
    <w:rsid w:val="00D1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969</Words>
  <Characters>5527</Characters>
  <Application>Microsoft Office Word</Application>
  <DocSecurity>0</DocSecurity>
  <Lines>46</Lines>
  <Paragraphs>12</Paragraphs>
  <ScaleCrop>false</ScaleCrop>
  <Company>school7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соц.каб</dc:creator>
  <cp:keywords/>
  <dc:description/>
  <cp:lastModifiedBy>соц.каб</cp:lastModifiedBy>
  <cp:revision>7</cp:revision>
  <dcterms:created xsi:type="dcterms:W3CDTF">2016-03-17T07:23:00Z</dcterms:created>
  <dcterms:modified xsi:type="dcterms:W3CDTF">2016-04-25T06:19:00Z</dcterms:modified>
</cp:coreProperties>
</file>