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58B" w:rsidRPr="0091158B" w:rsidRDefault="0091158B" w:rsidP="0091158B">
      <w:pPr>
        <w:tabs>
          <w:tab w:val="left" w:pos="7440"/>
        </w:tabs>
        <w:spacing w:after="0" w:line="20" w:lineRule="atLeast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91158B">
        <w:rPr>
          <w:rFonts w:ascii="Times New Roman" w:eastAsia="Times New Roman" w:hAnsi="Times New Roman" w:cs="Times New Roman"/>
          <w:lang w:eastAsia="ru-RU"/>
        </w:rPr>
        <w:t>Приложение № 1</w:t>
      </w:r>
    </w:p>
    <w:p w:rsidR="0091158B" w:rsidRPr="0091158B" w:rsidRDefault="0091158B" w:rsidP="0091158B">
      <w:pPr>
        <w:tabs>
          <w:tab w:val="left" w:pos="7440"/>
        </w:tabs>
        <w:spacing w:after="0" w:line="2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91158B">
        <w:rPr>
          <w:rFonts w:ascii="Times New Roman" w:eastAsia="Times New Roman" w:hAnsi="Times New Roman" w:cs="Times New Roman"/>
          <w:lang w:eastAsia="ru-RU"/>
        </w:rPr>
        <w:t>к приказу № 183 от 18.08.2026 г.</w:t>
      </w:r>
    </w:p>
    <w:p w:rsidR="0091158B" w:rsidRPr="0091158B" w:rsidRDefault="0091158B" w:rsidP="0091158B">
      <w:pPr>
        <w:tabs>
          <w:tab w:val="left" w:pos="7440"/>
        </w:tabs>
        <w:spacing w:after="0" w:line="20" w:lineRule="atLeast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91158B" w:rsidRPr="0091158B" w:rsidRDefault="0091158B" w:rsidP="0091158B">
      <w:pPr>
        <w:spacing w:after="0" w:line="20" w:lineRule="atLeast"/>
        <w:ind w:left="-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1158B">
        <w:rPr>
          <w:rFonts w:ascii="Times New Roman" w:eastAsia="Times New Roman" w:hAnsi="Times New Roman" w:cs="Times New Roman"/>
          <w:b/>
          <w:lang w:eastAsia="ru-RU"/>
        </w:rPr>
        <w:t xml:space="preserve">ПЛАН </w:t>
      </w:r>
    </w:p>
    <w:p w:rsidR="0091158B" w:rsidRPr="0091158B" w:rsidRDefault="0091158B" w:rsidP="0091158B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1158B">
        <w:rPr>
          <w:rFonts w:ascii="Times New Roman" w:eastAsia="Times New Roman" w:hAnsi="Times New Roman" w:cs="Times New Roman"/>
          <w:b/>
          <w:lang w:eastAsia="ru-RU"/>
        </w:rPr>
        <w:t xml:space="preserve"> мероприятий по профилактике национального экстремизма, </w:t>
      </w:r>
    </w:p>
    <w:p w:rsidR="0091158B" w:rsidRPr="0091158B" w:rsidRDefault="0091158B" w:rsidP="0091158B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1158B">
        <w:rPr>
          <w:rFonts w:ascii="Times New Roman" w:eastAsia="Times New Roman" w:hAnsi="Times New Roman" w:cs="Times New Roman"/>
          <w:b/>
          <w:lang w:eastAsia="ru-RU"/>
        </w:rPr>
        <w:t xml:space="preserve">формированию толерантности, культуры межнационального общения среди несовершеннолетних на 2026-2027 учебный год </w:t>
      </w:r>
    </w:p>
    <w:p w:rsidR="0091158B" w:rsidRPr="0091158B" w:rsidRDefault="0091158B" w:rsidP="0091158B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1158B">
        <w:rPr>
          <w:rFonts w:ascii="Times New Roman" w:eastAsia="Times New Roman" w:hAnsi="Times New Roman" w:cs="Times New Roman"/>
          <w:b/>
          <w:lang w:eastAsia="ru-RU"/>
        </w:rPr>
        <w:t>в МБОУ ЕСОШ №7 им. О. Казанского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Цель:</w:t>
      </w:r>
      <w:r w:rsidRPr="0091158B">
        <w:rPr>
          <w:rFonts w:ascii="Times New Roman" w:eastAsia="Times New Roman" w:hAnsi="Times New Roman" w:cs="Times New Roman"/>
          <w:bCs/>
          <w:color w:val="333333"/>
          <w:lang w:eastAsia="ru-RU"/>
        </w:rPr>
        <w:t xml:space="preserve"> Формирование толерантного школьного коллектива на основе ценностей многонационального российского общества, общероссийской гражданской идентичности и национального самосознания, принципов соблюдения прав и свобод ребенка.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Задачи: 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Cs/>
          <w:color w:val="333333"/>
          <w:lang w:eastAsia="ru-RU"/>
        </w:rPr>
        <w:t>1. Воспитание культуры толерантности.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Cs/>
          <w:color w:val="333333"/>
          <w:lang w:eastAsia="ru-RU"/>
        </w:rPr>
        <w:t>2. Укрепление толерантного сознания школьников и профилактика среди них экстремистских проявлений.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Cs/>
          <w:color w:val="333333"/>
          <w:lang w:eastAsia="ru-RU"/>
        </w:rPr>
        <w:t>3. Выявление и преодоление распространения негативных тенденций, тормозящих социальное и культурное развитие учащихся.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Cs/>
          <w:color w:val="333333"/>
          <w:lang w:eastAsia="ru-RU"/>
        </w:rPr>
        <w:t>4. Достижение необходимого уровня (в пределах познавательных способностей) правовой культуры воспитанников как основы толерантного сознания и поведения.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Cs/>
          <w:color w:val="333333"/>
          <w:lang w:eastAsia="ru-RU"/>
        </w:rPr>
        <w:t>5. Недопущение среди воспитанников агрессии и насилия на национальной и конфессиональной почве.</w:t>
      </w:r>
    </w:p>
    <w:p w:rsidR="0091158B" w:rsidRPr="0091158B" w:rsidRDefault="0091158B" w:rsidP="0091158B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1158B">
        <w:rPr>
          <w:rFonts w:ascii="Times New Roman" w:eastAsia="Times New Roman" w:hAnsi="Times New Roman" w:cs="Times New Roman"/>
          <w:bCs/>
          <w:color w:val="333333"/>
          <w:lang w:eastAsia="ru-RU"/>
        </w:rPr>
        <w:t>6. Формирование позитивных ценностей и установок на уважение, принятие и понимание богатого многообразия культур народов России, их традиций и этнических ценностей.</w:t>
      </w:r>
    </w:p>
    <w:p w:rsidR="0091158B" w:rsidRPr="0091158B" w:rsidRDefault="0091158B" w:rsidP="0091158B">
      <w:pPr>
        <w:tabs>
          <w:tab w:val="left" w:pos="7440"/>
        </w:tabs>
        <w:spacing w:after="0" w:line="20" w:lineRule="atLeast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417"/>
        <w:gridCol w:w="3402"/>
      </w:tblGrid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Сроки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Ответственные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День солидарности в борьбе с терроризмом. 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День памяти жертв Беслана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старшие вожатые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Формирование банка данных по национальному составу обучающихся на 2026-2027 учебный год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сентябрь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социальный педагог, классные руководители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Участие во Всероссийском уроке, посвященном Дню народного единства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Мероприятия в рамках международного Дня толерантности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зам. директора,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старшие вожатые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Cs/>
                <w:lang w:eastAsia="ru-RU"/>
              </w:rPr>
              <w:t>Оформление правового стенда «Подросток и закон»:</w:t>
            </w:r>
          </w:p>
          <w:p w:rsidR="0091158B" w:rsidRPr="0091158B" w:rsidRDefault="0091158B" w:rsidP="0091158B">
            <w:pPr>
              <w:numPr>
                <w:ilvl w:val="0"/>
                <w:numId w:val="1"/>
              </w:numPr>
              <w:spacing w:after="0" w:line="20" w:lineRule="atLeas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«Молодежный экстремизм: формы проявления, профилактика»,</w:t>
            </w:r>
          </w:p>
          <w:p w:rsidR="0091158B" w:rsidRPr="0091158B" w:rsidRDefault="0091158B" w:rsidP="0091158B">
            <w:pPr>
              <w:numPr>
                <w:ilvl w:val="0"/>
                <w:numId w:val="1"/>
              </w:numPr>
              <w:spacing w:after="0" w:line="20" w:lineRule="atLeas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«Толерантность в правовом государстве»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</w:p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социальный педагог,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старшие вожатые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Анкетирование учащихся 9-11 классов по вопросам толерантности и межнациональных отношений в молодежной среде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декабрь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widowControl w:val="0"/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социальный педагог, 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педагоги-психологи 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районных мероприятиях по профилактике экстремизма 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(5-11 классы)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сентябрь-май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зам. директора, 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социальный педагог, старшие вожатые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Проведение заседаний родительского всеобуча по вопросам профилактики экстремизма, терроризма в среде несовершеннолетних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Беседа с инспектором по делам несовершеннолетних на тему: «Предупреждение совершения преступлений и правонарушений несовершеннолетними, а также в отношении них»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социальный педагог, инспектор по делам несовершеннолетних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Разработка и реализация индивидуальных программ социально-педагогического </w:t>
            </w: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сопровождения обучающихся «группы риска», проведение профилактических мероприятий с обучающимися, наиболее подверженными к совершению правонарушений, употреблению ПАВ, воздействию идеологии терроризма, экстремизма, нацизма и членами их семей, состоящими на профилактическом учете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социальный педагог, педагоги-психологи,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11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Проведение воспитательных и культурно-просветительских мероприятий, направленных на развитие у детей и молодежи неприятия идеологии терроризма и привитие им традиционных российских духовно-нравственных ценностей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социальный педагог, педагоги-психологи,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Представление в отдел образования Администрации </w:t>
            </w:r>
            <w:proofErr w:type="spellStart"/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Егорлыкского</w:t>
            </w:r>
            <w:proofErr w:type="spellEnd"/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 района информации о проводимых мероприятиях по профилактике экстремизма, терроризма, негативного отношения к лицам других национальностей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Ежеквартально (не позднее 5 числа месяца, следующего за отчетным кварталом)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директора 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встреч с руководителями религиозных организаций по вопросам совершенствования форм и методов профилактической работы 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по отдельному графику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директора 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Рассмотрение вопросов воспитания толерантности, укрепления межкультурных отношений, межнационального мира и согласия, профилактики экстремизма на заседании методического объединения классных руководителей.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 весь период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руководители МО классных руководителей 1-11 классов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Проведение бесед, тематических классных часов, диспутов, «круглых столов» по вопросам толерантности, профилактики национального экстремизма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1-11 классов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16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Общешкольные родительские собрания: «Воспитание толерантности в семье» с участием представителей правоохранительных органов/ представителей общественных организаций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директора, классные руководители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17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Разработка рекомендаций, буклетов для родителей и учащихся по повышению информационной грамотности по вопросам современных религиозных течений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сентябрь-май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 социальный педагог </w:t>
            </w:r>
          </w:p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18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Продолжение изучения курса «Основы православной культуры» с целью духовно-нравственного воспитания (4 классы)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сентябрь-май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19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Изучение на уроках обществознания нормативных документов по противодействию экстремизма, </w:t>
            </w:r>
            <w:proofErr w:type="spellStart"/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этносепаратизма</w:t>
            </w:r>
            <w:proofErr w:type="spellEnd"/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 (6-11 классы)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сентябрь-май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 xml:space="preserve">учителя истории и обществознания, социальный педагог  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Заседания Совета по профилактике правонарушений, случаев экстремизма и употребления ПАВ</w:t>
            </w:r>
          </w:p>
        </w:tc>
        <w:tc>
          <w:tcPr>
            <w:tcW w:w="1417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сентябрь-май</w:t>
            </w:r>
          </w:p>
        </w:tc>
        <w:tc>
          <w:tcPr>
            <w:tcW w:w="3402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члены совета по профилактике</w:t>
            </w:r>
          </w:p>
        </w:tc>
      </w:tr>
      <w:tr w:rsidR="0091158B" w:rsidRPr="0091158B" w:rsidTr="00823B5A">
        <w:tc>
          <w:tcPr>
            <w:tcW w:w="568" w:type="dxa"/>
            <w:shd w:val="clear" w:color="auto" w:fill="auto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b/>
                <w:lang w:eastAsia="ru-RU"/>
              </w:rPr>
              <w:t>21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Работа школьной службы примирения, внедрение технологии медиации в практику предотвращения конфликтов на межнациональной основе.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1158B" w:rsidRPr="0091158B" w:rsidRDefault="0091158B" w:rsidP="0091158B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весь период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1158B" w:rsidRPr="0091158B" w:rsidRDefault="0091158B" w:rsidP="0091158B">
            <w:pPr>
              <w:spacing w:after="0" w:line="2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58B">
              <w:rPr>
                <w:rFonts w:ascii="Times New Roman" w:eastAsia="Times New Roman" w:hAnsi="Times New Roman" w:cs="Times New Roman"/>
                <w:lang w:eastAsia="ru-RU"/>
              </w:rPr>
              <w:t>заместитель директора, социально-психологическая служба</w:t>
            </w:r>
          </w:p>
        </w:tc>
      </w:tr>
    </w:tbl>
    <w:p w:rsidR="0091158B" w:rsidRPr="0091158B" w:rsidRDefault="0091158B" w:rsidP="0091158B">
      <w:pPr>
        <w:tabs>
          <w:tab w:val="left" w:pos="7440"/>
        </w:tabs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91158B" w:rsidRPr="0091158B" w:rsidRDefault="0091158B" w:rsidP="0091158B">
      <w:pPr>
        <w:spacing w:after="0" w:line="20" w:lineRule="atLeast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1158B" w:rsidRPr="0091158B" w:rsidRDefault="0091158B" w:rsidP="0091158B">
      <w:pPr>
        <w:spacing w:after="0" w:line="20" w:lineRule="atLeast"/>
        <w:jc w:val="center"/>
        <w:rPr>
          <w:rFonts w:ascii="Times New Roman" w:eastAsia="Times New Roman" w:hAnsi="Times New Roman" w:cs="Times New Roman"/>
          <w:lang w:eastAsia="ru-RU"/>
        </w:rPr>
      </w:pPr>
    </w:p>
    <w:p w:rsidR="0091158B" w:rsidRPr="0091158B" w:rsidRDefault="0091158B" w:rsidP="0091158B">
      <w:pPr>
        <w:spacing w:after="0" w:line="20" w:lineRule="atLeast"/>
        <w:rPr>
          <w:rFonts w:ascii="Times New Roman" w:eastAsia="Times New Roman" w:hAnsi="Times New Roman" w:cs="Times New Roman"/>
          <w:b/>
          <w:lang w:eastAsia="ru-RU"/>
        </w:rPr>
        <w:sectPr w:rsidR="0091158B" w:rsidRPr="0091158B" w:rsidSect="0091158B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91158B" w:rsidRPr="0091158B" w:rsidRDefault="0091158B" w:rsidP="0091158B">
      <w:pPr>
        <w:spacing w:after="0" w:line="20" w:lineRule="atLeast"/>
        <w:rPr>
          <w:rFonts w:ascii="Times New Roman" w:eastAsia="Times New Roman" w:hAnsi="Times New Roman" w:cs="Times New Roman"/>
          <w:lang w:eastAsia="ru-RU"/>
        </w:rPr>
      </w:pPr>
    </w:p>
    <w:p w:rsidR="00587CC7" w:rsidRDefault="00587CC7" w:rsidP="00587CC7">
      <w:pPr>
        <w:pStyle w:val="a3"/>
        <w:shd w:val="clear" w:color="auto" w:fill="FFFFFF"/>
        <w:rPr>
          <w:rFonts w:ascii="Arial" w:hAnsi="Arial" w:cs="Arial"/>
          <w:sz w:val="23"/>
          <w:szCs w:val="23"/>
        </w:rPr>
      </w:pPr>
    </w:p>
    <w:p w:rsidR="00587CC7" w:rsidRDefault="00587CC7" w:rsidP="00587CC7">
      <w:pPr>
        <w:pStyle w:val="a3"/>
        <w:shd w:val="clear" w:color="auto" w:fill="FFFFFF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  <w:shd w:val="clear" w:color="auto" w:fill="FFFFFF"/>
        </w:rPr>
        <w:t>Организационный комитет Всероссийского гражданско-патриотического диктанта «Моя любовь, душа моя – Россия!»</w:t>
      </w:r>
    </w:p>
    <w:p w:rsidR="00587CC7" w:rsidRDefault="00587CC7" w:rsidP="00587CC7">
      <w:pPr>
        <w:pStyle w:val="a3"/>
        <w:shd w:val="clear" w:color="auto" w:fill="FFFFFF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Контакты: </w:t>
      </w:r>
      <w:hyperlink r:id="rId5" w:history="1">
        <w:r>
          <w:rPr>
            <w:rStyle w:val="a4"/>
            <w:rFonts w:ascii="Arial" w:hAnsi="Arial" w:cs="Arial"/>
            <w:color w:val="4E79EB"/>
            <w:sz w:val="23"/>
            <w:szCs w:val="23"/>
          </w:rPr>
          <w:t>diktant-russia@ranepa.ru</w:t>
        </w:r>
      </w:hyperlink>
      <w:r>
        <w:rPr>
          <w:rFonts w:ascii="Arial" w:hAnsi="Arial" w:cs="Arial"/>
          <w:sz w:val="23"/>
          <w:szCs w:val="23"/>
        </w:rPr>
        <w:t xml:space="preserve">, </w:t>
      </w:r>
      <w:hyperlink r:id="rId6" w:history="1">
        <w:r>
          <w:rPr>
            <w:rStyle w:val="a4"/>
            <w:rFonts w:ascii="Arial" w:hAnsi="Arial" w:cs="Arial"/>
            <w:color w:val="4E79EB"/>
            <w:sz w:val="23"/>
            <w:szCs w:val="23"/>
          </w:rPr>
          <w:t>https://www.ranepa.ru/diktant-grazhdansko-patrioticheskiy/</w:t>
        </w:r>
      </w:hyperlink>
    </w:p>
    <w:p w:rsidR="00587CC7" w:rsidRDefault="00587CC7" w:rsidP="00587CC7">
      <w:pPr>
        <w:pStyle w:val="a3"/>
        <w:shd w:val="clear" w:color="auto" w:fill="FFFFFF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+7 (960) 488-83-05, </w:t>
      </w:r>
      <w:proofErr w:type="spellStart"/>
      <w:r>
        <w:rPr>
          <w:rFonts w:ascii="Arial" w:hAnsi="Arial" w:cs="Arial"/>
          <w:sz w:val="23"/>
          <w:szCs w:val="23"/>
        </w:rPr>
        <w:t>Чепелев</w:t>
      </w:r>
      <w:proofErr w:type="spellEnd"/>
      <w:r>
        <w:rPr>
          <w:rFonts w:ascii="Arial" w:hAnsi="Arial" w:cs="Arial"/>
          <w:sz w:val="23"/>
          <w:szCs w:val="23"/>
        </w:rPr>
        <w:t xml:space="preserve"> Даниил Андреевич, член Организационного комитета Диктанта</w:t>
      </w:r>
    </w:p>
    <w:p w:rsidR="005553EF" w:rsidRDefault="0091158B"/>
    <w:sectPr w:rsidR="00555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A7BA8"/>
    <w:multiLevelType w:val="hybridMultilevel"/>
    <w:tmpl w:val="FAFE9D8E"/>
    <w:lvl w:ilvl="0" w:tplc="C60A1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448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405E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14CE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B077C2" w:tentative="1">
      <w:start w:val="1"/>
      <w:numFmt w:val="bullet"/>
      <w:lvlText w:val="⁯‡ 뀗ဠ㠀㚀㺙ʑŨᐹⲙĊပꐏムꐑﺸꑾრﺸ竟㰕䩑ソ㣿蜆h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1EC758">
      <w:numFmt w:val="none"/>
      <w:lvlText w:val=""/>
      <w:lvlJc w:val="left"/>
      <w:pPr>
        <w:tabs>
          <w:tab w:val="num" w:pos="360"/>
        </w:tabs>
      </w:pPr>
    </w:lvl>
    <w:lvl w:ilvl="6" w:tplc="28280248">
      <w:numFmt w:val="none"/>
      <w:lvlText w:val=""/>
      <w:lvlJc w:val="left"/>
      <w:pPr>
        <w:tabs>
          <w:tab w:val="num" w:pos="360"/>
        </w:tabs>
      </w:pPr>
    </w:lvl>
    <w:lvl w:ilvl="7" w:tplc="DCBC985A">
      <w:numFmt w:val="none"/>
      <w:lvlText w:val=""/>
      <w:lvlJc w:val="left"/>
      <w:pPr>
        <w:tabs>
          <w:tab w:val="num" w:pos="360"/>
        </w:tabs>
      </w:pPr>
    </w:lvl>
    <w:lvl w:ilvl="8" w:tplc="1B46A2C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CC7"/>
    <w:rsid w:val="00125899"/>
    <w:rsid w:val="00587CC7"/>
    <w:rsid w:val="0091158B"/>
    <w:rsid w:val="00F2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F1BB7-B459-4B77-A682-8890B303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87C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9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anepa.ru/diktant-grazhdansko-patrioticheskiy/" TargetMode="External"/><Relationship Id="rId5" Type="http://schemas.openxmlformats.org/officeDocument/2006/relationships/hyperlink" Target="mailto:diktant-russia@ranep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Obshiy</dc:creator>
  <cp:keywords/>
  <dc:description/>
  <cp:lastModifiedBy>Obshiy</cp:lastModifiedBy>
  <cp:revision>3</cp:revision>
  <dcterms:created xsi:type="dcterms:W3CDTF">2026-10-09T12:23:00Z</dcterms:created>
  <dcterms:modified xsi:type="dcterms:W3CDTF">2026-10-14T06:31:00Z</dcterms:modified>
</cp:coreProperties>
</file>