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66D9" w:rsidRDefault="00196F56">
      <w:pPr>
        <w:pStyle w:val="310"/>
      </w:pPr>
      <w:bookmarkStart w:id="0" w:name="_GoBack"/>
      <w:r>
        <w:rPr>
          <w:noProof/>
          <w:lang w:eastAsia="ru-RU"/>
        </w:rPr>
        <w:drawing>
          <wp:inline distT="0" distB="0" distL="0" distR="0">
            <wp:extent cx="6379210" cy="9128760"/>
            <wp:effectExtent l="0" t="0" r="0" b="0"/>
            <wp:docPr id="2" name="Рисунок 1" descr="C:\Users\kabinet16\Downloads\фото деменцов\2020_12_03\I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kabinet16\Downloads\фото деменцов\2020_12_03\IMG.jpg"/>
                    <pic:cNvPicPr>
                      <a:picLocks noChangeAspect="1" noChangeArrowheads="1"/>
                    </pic:cNvPicPr>
                  </pic:nvPicPr>
                  <pic:blipFill>
                    <a:blip r:embed="rId7" cstate="email">
                      <a:extLst>
                        <a:ext uri="{28A0092B-C50C-407E-A947-70E740481C1C}">
                          <a14:useLocalDpi xmlns:a14="http://schemas.microsoft.com/office/drawing/2010/main"/>
                        </a:ext>
                      </a:extLst>
                    </a:blip>
                    <a:srcRect/>
                    <a:stretch>
                      <a:fillRect/>
                    </a:stretch>
                  </pic:blipFill>
                  <pic:spPr bwMode="auto">
                    <a:xfrm>
                      <a:off x="0" y="0"/>
                      <a:ext cx="6379210" cy="9128760"/>
                    </a:xfrm>
                    <a:prstGeom prst="rect">
                      <a:avLst/>
                    </a:prstGeom>
                    <a:noFill/>
                    <a:ln>
                      <a:noFill/>
                    </a:ln>
                  </pic:spPr>
                </pic:pic>
              </a:graphicData>
            </a:graphic>
          </wp:inline>
        </w:drawing>
      </w:r>
      <w:bookmarkEnd w:id="0"/>
    </w:p>
    <w:p w:rsidR="006B4ACE" w:rsidRDefault="006B4ACE">
      <w:pPr>
        <w:spacing w:after="0" w:line="240" w:lineRule="auto"/>
        <w:jc w:val="center"/>
        <w:rPr>
          <w:rFonts w:ascii="Times New Roman" w:hAnsi="Times New Roman"/>
        </w:rPr>
      </w:pPr>
    </w:p>
    <w:p w:rsidR="006B4ACE" w:rsidRDefault="006B4ACE">
      <w:pPr>
        <w:spacing w:after="0" w:line="240" w:lineRule="auto"/>
        <w:jc w:val="center"/>
        <w:rPr>
          <w:rFonts w:ascii="Times New Roman" w:hAnsi="Times New Roman"/>
        </w:rPr>
      </w:pPr>
    </w:p>
    <w:p w:rsidR="006B4ACE" w:rsidRDefault="006B4ACE">
      <w:pPr>
        <w:jc w:val="center"/>
      </w:pPr>
      <w:r>
        <w:rPr>
          <w:rFonts w:ascii="Times New Roman" w:hAnsi="Times New Roman"/>
          <w:sz w:val="28"/>
          <w:szCs w:val="28"/>
        </w:rPr>
        <w:t>ПРОФСОЮЗ РАБОТНИКОВ НАРОДНОГО ОБРАЗОВАНИЯ И НАУКИ</w:t>
      </w:r>
    </w:p>
    <w:p w:rsidR="006B4ACE" w:rsidRDefault="006B4ACE">
      <w:pPr>
        <w:jc w:val="center"/>
      </w:pPr>
      <w:r>
        <w:rPr>
          <w:rFonts w:ascii="Times New Roman" w:hAnsi="Times New Roman"/>
          <w:sz w:val="28"/>
          <w:szCs w:val="28"/>
        </w:rPr>
        <w:t>РОССИЙСКОЙ ФЕДЕРАЦИИ</w:t>
      </w:r>
    </w:p>
    <w:p w:rsidR="006B4ACE" w:rsidRDefault="006B4ACE">
      <w:pPr>
        <w:jc w:val="center"/>
      </w:pPr>
      <w:r>
        <w:rPr>
          <w:rFonts w:ascii="Times New Roman" w:hAnsi="Times New Roman"/>
          <w:sz w:val="28"/>
          <w:szCs w:val="28"/>
        </w:rPr>
        <w:t xml:space="preserve">Первичная профсоюзная организация </w:t>
      </w:r>
      <w:r>
        <w:rPr>
          <w:rFonts w:ascii="Times New Roman" w:hAnsi="Times New Roman"/>
          <w:bCs/>
          <w:sz w:val="28"/>
          <w:szCs w:val="28"/>
        </w:rPr>
        <w:t>муниципального бюджетного общеобразовательного учреждения Егорлыкской средней общеобразовательной  школы №7 им. О.Казанского</w:t>
      </w:r>
    </w:p>
    <w:p w:rsidR="006B4ACE" w:rsidRDefault="006B4ACE">
      <w:pPr>
        <w:jc w:val="center"/>
        <w:rPr>
          <w:rFonts w:ascii="Times New Roman" w:hAnsi="Times New Roman"/>
          <w:sz w:val="28"/>
          <w:szCs w:val="28"/>
        </w:rPr>
      </w:pPr>
    </w:p>
    <w:p w:rsidR="006B4ACE" w:rsidRDefault="006B4ACE">
      <w:pPr>
        <w:jc w:val="center"/>
      </w:pPr>
      <w:r>
        <w:rPr>
          <w:rFonts w:ascii="Times New Roman" w:hAnsi="Times New Roman"/>
          <w:sz w:val="28"/>
          <w:szCs w:val="28"/>
        </w:rPr>
        <w:t>ВЫПИСКА</w:t>
      </w:r>
    </w:p>
    <w:p w:rsidR="006B4ACE" w:rsidRDefault="006B4ACE">
      <w:r>
        <w:rPr>
          <w:rFonts w:ascii="Times New Roman" w:hAnsi="Times New Roman"/>
          <w:sz w:val="28"/>
          <w:szCs w:val="28"/>
        </w:rPr>
        <w:t xml:space="preserve"> ПОСТАНОВИЛИ:</w:t>
      </w:r>
    </w:p>
    <w:p w:rsidR="006B4ACE" w:rsidRDefault="006B4ACE">
      <w:pPr>
        <w:jc w:val="center"/>
      </w:pPr>
      <w:r>
        <w:rPr>
          <w:rFonts w:ascii="Times New Roman" w:hAnsi="Times New Roman"/>
          <w:sz w:val="28"/>
          <w:szCs w:val="28"/>
        </w:rPr>
        <w:t xml:space="preserve"> Избрать председателем первичной профсоюзной организации </w:t>
      </w:r>
      <w:r>
        <w:rPr>
          <w:rFonts w:ascii="Times New Roman" w:hAnsi="Times New Roman"/>
          <w:bCs/>
          <w:sz w:val="28"/>
          <w:szCs w:val="28"/>
        </w:rPr>
        <w:t xml:space="preserve">муниципального бюджетного общеобразовательного учреждения Егорлыкской средней </w:t>
      </w:r>
    </w:p>
    <w:p w:rsidR="006B4ACE" w:rsidRDefault="006B4ACE">
      <w:pPr>
        <w:jc w:val="center"/>
      </w:pPr>
      <w:r>
        <w:rPr>
          <w:rFonts w:ascii="Times New Roman" w:hAnsi="Times New Roman"/>
          <w:sz w:val="28"/>
          <w:szCs w:val="28"/>
        </w:rPr>
        <w:t>ИЗ ПРОТОКОЛА ОТЧЕТНО-ВЫБОРНОГО СОБРАНИЯ</w:t>
      </w:r>
    </w:p>
    <w:p w:rsidR="006B4ACE" w:rsidRDefault="006B4ACE">
      <w:pPr>
        <w:shd w:val="clear" w:color="auto" w:fill="FFFFFF"/>
        <w:spacing w:before="75" w:after="0" w:line="336" w:lineRule="atLeast"/>
        <w:jc w:val="center"/>
      </w:pPr>
      <w:r>
        <w:rPr>
          <w:rFonts w:ascii="Times New Roman" w:hAnsi="Times New Roman"/>
          <w:sz w:val="28"/>
          <w:szCs w:val="28"/>
        </w:rPr>
        <w:t xml:space="preserve">по выборам председателя  профсоюзного комитета </w:t>
      </w:r>
    </w:p>
    <w:p w:rsidR="006B4ACE" w:rsidRDefault="006B4ACE">
      <w:pPr>
        <w:shd w:val="clear" w:color="auto" w:fill="FFFFFF"/>
        <w:spacing w:before="75" w:after="0" w:line="336" w:lineRule="atLeast"/>
      </w:pPr>
      <w:r>
        <w:rPr>
          <w:rFonts w:ascii="Arial" w:hAnsi="Arial" w:cs="Arial"/>
          <w:sz w:val="19"/>
          <w:szCs w:val="19"/>
        </w:rPr>
        <w:t> </w:t>
      </w:r>
    </w:p>
    <w:p w:rsidR="006B4ACE" w:rsidRDefault="006B4ACE">
      <w:r>
        <w:rPr>
          <w:rFonts w:ascii="Times New Roman" w:hAnsi="Times New Roman"/>
          <w:sz w:val="28"/>
          <w:szCs w:val="28"/>
        </w:rPr>
        <w:t>от 27.04.2024г.                           Протокол № 10</w:t>
      </w:r>
    </w:p>
    <w:p w:rsidR="006B4ACE" w:rsidRDefault="006B4ACE">
      <w:pPr>
        <w:rPr>
          <w:rFonts w:ascii="Times New Roman" w:hAnsi="Times New Roman"/>
          <w:sz w:val="28"/>
          <w:szCs w:val="28"/>
        </w:rPr>
      </w:pPr>
    </w:p>
    <w:p w:rsidR="006B4ACE" w:rsidRDefault="006B4ACE">
      <w:pPr>
        <w:shd w:val="clear" w:color="auto" w:fill="FFFFFF"/>
        <w:spacing w:before="75" w:after="0" w:line="336" w:lineRule="atLeast"/>
      </w:pPr>
      <w:r>
        <w:rPr>
          <w:rFonts w:ascii="Times New Roman" w:hAnsi="Times New Roman"/>
          <w:sz w:val="28"/>
          <w:szCs w:val="28"/>
        </w:rPr>
        <w:t>Количество членов первичной профсоюзной организации:  96 чел.</w:t>
      </w:r>
    </w:p>
    <w:p w:rsidR="006B4ACE" w:rsidRDefault="006B4ACE">
      <w:r>
        <w:rPr>
          <w:rFonts w:ascii="Times New Roman" w:hAnsi="Times New Roman"/>
          <w:sz w:val="28"/>
          <w:szCs w:val="28"/>
        </w:rPr>
        <w:t>Присутствовало: 66 чел.</w:t>
      </w:r>
    </w:p>
    <w:p w:rsidR="006B4ACE" w:rsidRDefault="006B4ACE">
      <w:pPr>
        <w:spacing w:after="0"/>
      </w:pPr>
      <w:r>
        <w:rPr>
          <w:rFonts w:ascii="Times New Roman" w:hAnsi="Times New Roman"/>
          <w:bCs/>
          <w:sz w:val="28"/>
          <w:szCs w:val="28"/>
        </w:rPr>
        <w:t xml:space="preserve">общеобразовательной  школы №7 им. О.Казанского </w:t>
      </w:r>
      <w:r>
        <w:rPr>
          <w:rFonts w:ascii="Times New Roman" w:hAnsi="Times New Roman"/>
          <w:sz w:val="28"/>
          <w:szCs w:val="28"/>
        </w:rPr>
        <w:t xml:space="preserve">Профсоюза работников народного образования и науки Российской Федерации на срок  на 5 лет: Кучкову Е.Н., учителя физики </w:t>
      </w:r>
      <w:r>
        <w:rPr>
          <w:rFonts w:ascii="Times New Roman" w:hAnsi="Times New Roman"/>
          <w:bCs/>
          <w:sz w:val="28"/>
          <w:szCs w:val="28"/>
        </w:rPr>
        <w:t>муниципального бюджетного общеобразовательного учреждения Егорлыкской средней общеобразовательной  школы №7 им. О.Казанского.</w:t>
      </w:r>
    </w:p>
    <w:p w:rsidR="006B4ACE" w:rsidRDefault="006B4ACE">
      <w:pPr>
        <w:spacing w:after="0"/>
        <w:rPr>
          <w:rFonts w:ascii="Times New Roman" w:hAnsi="Times New Roman"/>
          <w:bCs/>
          <w:sz w:val="28"/>
          <w:szCs w:val="28"/>
        </w:rPr>
      </w:pPr>
    </w:p>
    <w:p w:rsidR="006B4ACE" w:rsidRDefault="006B4ACE">
      <w:pPr>
        <w:shd w:val="clear" w:color="auto" w:fill="FFFFFF"/>
        <w:spacing w:before="75" w:after="0" w:line="336" w:lineRule="atLeast"/>
      </w:pPr>
      <w:r>
        <w:rPr>
          <w:rFonts w:ascii="Times New Roman" w:hAnsi="Times New Roman"/>
          <w:sz w:val="28"/>
          <w:szCs w:val="28"/>
        </w:rPr>
        <w:t>Выборы председателя и профсоюзного комитета проведены закрытым голосованием.</w:t>
      </w:r>
    </w:p>
    <w:p w:rsidR="006B4ACE" w:rsidRDefault="006B4ACE">
      <w:pPr>
        <w:shd w:val="clear" w:color="auto" w:fill="FFFFFF"/>
        <w:spacing w:before="75" w:after="75" w:line="336" w:lineRule="atLeast"/>
        <w:jc w:val="both"/>
      </w:pPr>
      <w:r>
        <w:rPr>
          <w:rFonts w:ascii="Times New Roman" w:hAnsi="Times New Roman"/>
          <w:sz w:val="28"/>
          <w:szCs w:val="28"/>
        </w:rPr>
        <w:t>На основании п.5.6. Устава РПРК срок полномочий профсоюзного комитета и председателя 5 лет.</w:t>
      </w:r>
    </w:p>
    <w:p w:rsidR="006B4ACE" w:rsidRDefault="006B4ACE">
      <w:pPr>
        <w:shd w:val="clear" w:color="auto" w:fill="FFFFFF"/>
        <w:spacing w:after="0" w:line="336" w:lineRule="atLeast"/>
      </w:pPr>
      <w:r>
        <w:rPr>
          <w:rFonts w:ascii="Times New Roman" w:hAnsi="Times New Roman"/>
          <w:sz w:val="28"/>
          <w:szCs w:val="28"/>
        </w:rPr>
        <w:t>Решение принято единогласно.</w:t>
      </w:r>
    </w:p>
    <w:p w:rsidR="006B4ACE" w:rsidRDefault="006B4ACE">
      <w:pPr>
        <w:shd w:val="clear" w:color="auto" w:fill="FFFFFF"/>
        <w:spacing w:before="75" w:after="0" w:line="336" w:lineRule="atLeast"/>
      </w:pPr>
      <w:r>
        <w:rPr>
          <w:rFonts w:ascii="Times New Roman" w:hAnsi="Times New Roman"/>
          <w:sz w:val="28"/>
          <w:szCs w:val="28"/>
        </w:rPr>
        <w:t> </w:t>
      </w:r>
    </w:p>
    <w:p w:rsidR="006B4ACE" w:rsidRDefault="006B4ACE">
      <w:r>
        <w:rPr>
          <w:rFonts w:ascii="Times New Roman" w:hAnsi="Times New Roman"/>
          <w:sz w:val="28"/>
          <w:szCs w:val="28"/>
        </w:rPr>
        <w:t xml:space="preserve">Председатель собрания:___________________/Черникова Н.В/ </w:t>
      </w:r>
    </w:p>
    <w:p w:rsidR="006B4ACE" w:rsidRDefault="006B4ACE">
      <w:r>
        <w:rPr>
          <w:rFonts w:ascii="Times New Roman" w:hAnsi="Times New Roman"/>
          <w:sz w:val="28"/>
          <w:szCs w:val="28"/>
        </w:rPr>
        <w:t>Секретарь собрания: ______________________/Левченко Д. А./</w:t>
      </w:r>
    </w:p>
    <w:p w:rsidR="006B4ACE" w:rsidRDefault="006B4ACE">
      <w:pPr>
        <w:spacing w:after="0" w:line="240" w:lineRule="auto"/>
        <w:jc w:val="center"/>
        <w:rPr>
          <w:rFonts w:ascii="Times New Roman" w:hAnsi="Times New Roman"/>
          <w:sz w:val="28"/>
          <w:szCs w:val="28"/>
        </w:rPr>
      </w:pPr>
    </w:p>
    <w:p w:rsidR="006B4ACE" w:rsidRDefault="006B4ACE">
      <w:pPr>
        <w:spacing w:after="0" w:line="240" w:lineRule="auto"/>
        <w:jc w:val="center"/>
        <w:rPr>
          <w:rFonts w:ascii="Times New Roman" w:hAnsi="Times New Roman"/>
        </w:rPr>
      </w:pPr>
    </w:p>
    <w:p w:rsidR="006B4ACE" w:rsidRDefault="006B4ACE">
      <w:pPr>
        <w:spacing w:after="0" w:line="240" w:lineRule="auto"/>
        <w:jc w:val="center"/>
        <w:rPr>
          <w:rFonts w:ascii="Times New Roman" w:hAnsi="Times New Roman"/>
        </w:rPr>
      </w:pPr>
    </w:p>
    <w:p w:rsidR="006B4ACE" w:rsidRDefault="006B4ACE">
      <w:pPr>
        <w:spacing w:after="0"/>
        <w:jc w:val="center"/>
        <w:rPr>
          <w:rFonts w:ascii="Times New Roman" w:hAnsi="Times New Roman"/>
          <w:b/>
          <w:sz w:val="28"/>
          <w:szCs w:val="28"/>
        </w:rPr>
      </w:pPr>
    </w:p>
    <w:p w:rsidR="006B4ACE" w:rsidRDefault="006B4ACE">
      <w:pPr>
        <w:spacing w:after="0" w:line="240" w:lineRule="auto"/>
        <w:jc w:val="center"/>
      </w:pPr>
      <w:r>
        <w:rPr>
          <w:rFonts w:ascii="Times New Roman" w:hAnsi="Times New Roman"/>
          <w:sz w:val="24"/>
          <w:szCs w:val="24"/>
        </w:rPr>
        <w:t>ОГЛАВЛЕНИЕ</w:t>
      </w:r>
    </w:p>
    <w:p w:rsidR="006B4ACE" w:rsidRDefault="006B4ACE">
      <w:pPr>
        <w:spacing w:after="0" w:line="240" w:lineRule="auto"/>
        <w:contextualSpacing/>
        <w:jc w:val="both"/>
      </w:pPr>
      <w:r>
        <w:rPr>
          <w:rFonts w:ascii="Times New Roman" w:hAnsi="Times New Roman"/>
          <w:sz w:val="24"/>
          <w:szCs w:val="24"/>
        </w:rPr>
        <w:t>1. ОБЩИЕ ПОЛОЖЕНИЯ                                                                                                              4</w:t>
      </w:r>
    </w:p>
    <w:p w:rsidR="006B4ACE" w:rsidRDefault="006B4ACE">
      <w:pPr>
        <w:spacing w:after="0" w:line="240" w:lineRule="auto"/>
        <w:contextualSpacing/>
        <w:jc w:val="both"/>
      </w:pPr>
      <w:r>
        <w:rPr>
          <w:rFonts w:ascii="Times New Roman" w:hAnsi="Times New Roman"/>
          <w:sz w:val="24"/>
          <w:szCs w:val="24"/>
        </w:rPr>
        <w:t>2. ТРУДОВОЙ ДОГОВОР. ГАРАНТИИ ПРИ ЗАКЛЮЧЕНИИ, ИЗМЕНЕНИИ</w:t>
      </w:r>
    </w:p>
    <w:p w:rsidR="006B4ACE" w:rsidRDefault="006B4ACE">
      <w:pPr>
        <w:spacing w:after="0" w:line="240" w:lineRule="auto"/>
        <w:contextualSpacing/>
        <w:jc w:val="both"/>
      </w:pPr>
      <w:r>
        <w:rPr>
          <w:rFonts w:ascii="Times New Roman" w:hAnsi="Times New Roman"/>
          <w:sz w:val="24"/>
          <w:szCs w:val="24"/>
        </w:rPr>
        <w:t>И РАСТОРЖЕНИИ ТРУДОВОГО ДОГОВОРА                                                                          7</w:t>
      </w:r>
    </w:p>
    <w:p w:rsidR="006B4ACE" w:rsidRDefault="006B4ACE">
      <w:pPr>
        <w:spacing w:after="0" w:line="240" w:lineRule="auto"/>
        <w:contextualSpacing/>
        <w:jc w:val="both"/>
      </w:pPr>
      <w:r>
        <w:rPr>
          <w:rFonts w:ascii="Times New Roman" w:hAnsi="Times New Roman"/>
          <w:sz w:val="24"/>
          <w:szCs w:val="24"/>
        </w:rPr>
        <w:t>3</w:t>
      </w:r>
      <w:r>
        <w:rPr>
          <w:rFonts w:ascii="Times New Roman" w:hAnsi="Times New Roman"/>
          <w:sz w:val="28"/>
          <w:szCs w:val="28"/>
        </w:rPr>
        <w:t>. </w:t>
      </w:r>
      <w:r>
        <w:rPr>
          <w:rFonts w:ascii="Times New Roman" w:hAnsi="Times New Roman"/>
          <w:bCs/>
          <w:caps/>
          <w:sz w:val="24"/>
          <w:szCs w:val="24"/>
        </w:rPr>
        <w:t>рабочее время и время отдыха                                                                                14</w:t>
      </w:r>
    </w:p>
    <w:p w:rsidR="006B4ACE" w:rsidRDefault="006B4ACE">
      <w:pPr>
        <w:spacing w:after="0" w:line="240" w:lineRule="auto"/>
        <w:contextualSpacing/>
        <w:jc w:val="both"/>
      </w:pPr>
      <w:r>
        <w:rPr>
          <w:rFonts w:ascii="Times New Roman" w:hAnsi="Times New Roman"/>
          <w:bCs/>
          <w:caps/>
          <w:sz w:val="24"/>
          <w:szCs w:val="24"/>
        </w:rPr>
        <w:t>4</w:t>
      </w:r>
      <w:r>
        <w:rPr>
          <w:rFonts w:ascii="Times New Roman" w:hAnsi="Times New Roman"/>
          <w:sz w:val="28"/>
          <w:szCs w:val="28"/>
        </w:rPr>
        <w:t>. </w:t>
      </w:r>
      <w:r>
        <w:rPr>
          <w:rFonts w:ascii="Times New Roman" w:hAnsi="Times New Roman"/>
          <w:bCs/>
          <w:caps/>
          <w:sz w:val="24"/>
          <w:szCs w:val="24"/>
        </w:rPr>
        <w:t>Оплата и нормирование труда                                                                                20</w:t>
      </w:r>
    </w:p>
    <w:p w:rsidR="006B4ACE" w:rsidRDefault="006B4ACE">
      <w:pPr>
        <w:spacing w:after="0" w:line="240" w:lineRule="auto"/>
        <w:contextualSpacing/>
        <w:jc w:val="both"/>
      </w:pPr>
      <w:r>
        <w:rPr>
          <w:rFonts w:ascii="Times New Roman" w:hAnsi="Times New Roman"/>
          <w:sz w:val="24"/>
          <w:szCs w:val="24"/>
        </w:rPr>
        <w:t>5. </w:t>
      </w:r>
      <w:r>
        <w:rPr>
          <w:rFonts w:ascii="Times New Roman" w:hAnsi="Times New Roman"/>
          <w:bCs/>
          <w:caps/>
          <w:sz w:val="24"/>
          <w:szCs w:val="24"/>
        </w:rPr>
        <w:t>Социальные гарантии и меры социальной поддержки                            23</w:t>
      </w:r>
    </w:p>
    <w:p w:rsidR="006B4ACE" w:rsidRDefault="006B4ACE">
      <w:pPr>
        <w:spacing w:after="0" w:line="240" w:lineRule="auto"/>
        <w:contextualSpacing/>
        <w:jc w:val="both"/>
      </w:pPr>
      <w:r>
        <w:rPr>
          <w:rFonts w:ascii="Times New Roman" w:hAnsi="Times New Roman"/>
          <w:bCs/>
          <w:caps/>
          <w:sz w:val="24"/>
          <w:szCs w:val="24"/>
        </w:rPr>
        <w:t>6</w:t>
      </w:r>
      <w:r>
        <w:rPr>
          <w:rFonts w:ascii="Times New Roman" w:hAnsi="Times New Roman"/>
          <w:sz w:val="24"/>
          <w:szCs w:val="24"/>
        </w:rPr>
        <w:t>. </w:t>
      </w:r>
      <w:r>
        <w:rPr>
          <w:rFonts w:ascii="Times New Roman" w:hAnsi="Times New Roman"/>
          <w:bCs/>
          <w:caps/>
          <w:sz w:val="24"/>
          <w:szCs w:val="24"/>
        </w:rPr>
        <w:t>Охрана труда и здоровья                                                                                              26</w:t>
      </w:r>
    </w:p>
    <w:p w:rsidR="006B4ACE" w:rsidRDefault="006B4ACE">
      <w:pPr>
        <w:spacing w:after="0" w:line="240" w:lineRule="auto"/>
        <w:contextualSpacing/>
        <w:jc w:val="both"/>
      </w:pPr>
      <w:r>
        <w:rPr>
          <w:rFonts w:ascii="Times New Roman" w:hAnsi="Times New Roman"/>
          <w:bCs/>
          <w:caps/>
          <w:sz w:val="24"/>
          <w:szCs w:val="24"/>
        </w:rPr>
        <w:t>7</w:t>
      </w:r>
      <w:r>
        <w:rPr>
          <w:rFonts w:ascii="Times New Roman" w:hAnsi="Times New Roman"/>
          <w:sz w:val="24"/>
          <w:szCs w:val="24"/>
        </w:rPr>
        <w:t>. </w:t>
      </w:r>
      <w:r>
        <w:rPr>
          <w:rFonts w:ascii="Times New Roman" w:hAnsi="Times New Roman"/>
          <w:bCs/>
          <w:sz w:val="24"/>
          <w:szCs w:val="24"/>
        </w:rPr>
        <w:t>ПОДДЕРЖКА МОЛОДЫХ ПЕДАГОГОВ                                                                              29</w:t>
      </w:r>
    </w:p>
    <w:p w:rsidR="006B4ACE" w:rsidRDefault="006B4ACE">
      <w:pPr>
        <w:spacing w:after="0" w:line="240" w:lineRule="auto"/>
        <w:contextualSpacing/>
        <w:jc w:val="both"/>
      </w:pPr>
      <w:r>
        <w:rPr>
          <w:rFonts w:ascii="Times New Roman" w:hAnsi="Times New Roman"/>
          <w:bCs/>
          <w:sz w:val="24"/>
          <w:szCs w:val="24"/>
        </w:rPr>
        <w:t>8</w:t>
      </w:r>
      <w:r>
        <w:rPr>
          <w:rFonts w:ascii="Times New Roman" w:hAnsi="Times New Roman"/>
          <w:sz w:val="24"/>
          <w:szCs w:val="24"/>
        </w:rPr>
        <w:t>. </w:t>
      </w:r>
      <w:r>
        <w:rPr>
          <w:rFonts w:ascii="Times New Roman" w:hAnsi="Times New Roman"/>
          <w:bCs/>
          <w:sz w:val="24"/>
          <w:szCs w:val="24"/>
        </w:rPr>
        <w:t>ДОПОЛНИТЕЛЬНОЕ ПРОФЕССИОНАЛЬНОЕ ОБРАЗОВАНИЕ</w:t>
      </w:r>
    </w:p>
    <w:p w:rsidR="006B4ACE" w:rsidRDefault="006B4ACE">
      <w:pPr>
        <w:spacing w:after="0" w:line="240" w:lineRule="auto"/>
        <w:contextualSpacing/>
        <w:jc w:val="both"/>
      </w:pPr>
      <w:r>
        <w:rPr>
          <w:rFonts w:ascii="Times New Roman" w:hAnsi="Times New Roman"/>
          <w:bCs/>
          <w:sz w:val="24"/>
          <w:szCs w:val="24"/>
        </w:rPr>
        <w:t>РАБОТНИКОВ                                                                                                                               30</w:t>
      </w:r>
    </w:p>
    <w:p w:rsidR="006B4ACE" w:rsidRDefault="006B4ACE">
      <w:pPr>
        <w:autoSpaceDE w:val="0"/>
        <w:spacing w:after="0" w:line="240" w:lineRule="auto"/>
        <w:contextualSpacing/>
        <w:jc w:val="both"/>
      </w:pPr>
      <w:r>
        <w:rPr>
          <w:rFonts w:ascii="Times New Roman" w:eastAsia="Calibri" w:hAnsi="Times New Roman"/>
          <w:bCs/>
          <w:sz w:val="24"/>
          <w:szCs w:val="24"/>
        </w:rPr>
        <w:t>9</w:t>
      </w:r>
      <w:r>
        <w:rPr>
          <w:rFonts w:ascii="Times New Roman" w:eastAsia="Calibri" w:hAnsi="Times New Roman"/>
          <w:sz w:val="24"/>
          <w:szCs w:val="24"/>
        </w:rPr>
        <w:t>. </w:t>
      </w:r>
      <w:r>
        <w:rPr>
          <w:rFonts w:ascii="Times New Roman" w:eastAsia="Calibri" w:hAnsi="Times New Roman"/>
          <w:bCs/>
          <w:sz w:val="24"/>
          <w:szCs w:val="24"/>
        </w:rPr>
        <w:t>СОЦИАЛЬНОЕ ПАРТНЁРСТВО                                                                                             32</w:t>
      </w:r>
    </w:p>
    <w:p w:rsidR="006B4ACE" w:rsidRDefault="006B4ACE">
      <w:pPr>
        <w:autoSpaceDE w:val="0"/>
        <w:spacing w:after="0" w:line="240" w:lineRule="auto"/>
        <w:contextualSpacing/>
        <w:jc w:val="both"/>
      </w:pPr>
      <w:r>
        <w:rPr>
          <w:rFonts w:ascii="Times New Roman" w:hAnsi="Times New Roman"/>
          <w:sz w:val="24"/>
          <w:szCs w:val="24"/>
        </w:rPr>
        <w:t>10. </w:t>
      </w:r>
      <w:r>
        <w:rPr>
          <w:rFonts w:ascii="Times New Roman" w:hAnsi="Times New Roman"/>
          <w:bCs/>
          <w:sz w:val="24"/>
          <w:szCs w:val="24"/>
        </w:rPr>
        <w:t>ГАРАНТИИ ПРОФСОЮЗНОЙ ДЕЯТЕЛЬНОСТИ                                                              36</w:t>
      </w:r>
    </w:p>
    <w:p w:rsidR="006B4ACE" w:rsidRDefault="006B4ACE">
      <w:pPr>
        <w:autoSpaceDE w:val="0"/>
        <w:spacing w:after="0" w:line="240" w:lineRule="auto"/>
        <w:contextualSpacing/>
        <w:jc w:val="both"/>
      </w:pPr>
      <w:r>
        <w:rPr>
          <w:rFonts w:ascii="Times New Roman" w:eastAsia="Calibri" w:hAnsi="Times New Roman"/>
          <w:bCs/>
          <w:sz w:val="24"/>
          <w:szCs w:val="24"/>
        </w:rPr>
        <w:t>11</w:t>
      </w:r>
      <w:r>
        <w:rPr>
          <w:rFonts w:ascii="Times New Roman" w:eastAsia="Calibri" w:hAnsi="Times New Roman"/>
          <w:sz w:val="24"/>
          <w:szCs w:val="24"/>
        </w:rPr>
        <w:t>. </w:t>
      </w:r>
      <w:r>
        <w:rPr>
          <w:rFonts w:ascii="Times New Roman" w:hAnsi="Times New Roman"/>
          <w:sz w:val="24"/>
          <w:szCs w:val="24"/>
        </w:rPr>
        <w:t>КОНТРОЛЬ ЗА ВЫПОЛНЕНИЕМ КОЛЛЕКТИВНОГО ДОГОВОРА.</w:t>
      </w:r>
    </w:p>
    <w:p w:rsidR="006B4ACE" w:rsidRDefault="006B4ACE">
      <w:pPr>
        <w:autoSpaceDE w:val="0"/>
        <w:spacing w:after="0" w:line="240" w:lineRule="auto"/>
        <w:contextualSpacing/>
        <w:jc w:val="both"/>
      </w:pPr>
      <w:r>
        <w:rPr>
          <w:rFonts w:ascii="Times New Roman" w:eastAsia="Calibri" w:hAnsi="Times New Roman"/>
          <w:sz w:val="24"/>
          <w:szCs w:val="24"/>
        </w:rPr>
        <w:t>ОТВЕТСТВЕННОСТЬ СТОРОН КОЛЛЕКТИВНОГО ДОГОВОРА                                        40</w:t>
      </w:r>
    </w:p>
    <w:p w:rsidR="006B4ACE" w:rsidRDefault="006B4ACE">
      <w:pPr>
        <w:autoSpaceDE w:val="0"/>
        <w:spacing w:after="0" w:line="240" w:lineRule="auto"/>
        <w:contextualSpacing/>
        <w:jc w:val="both"/>
      </w:pPr>
      <w:r>
        <w:rPr>
          <w:rFonts w:ascii="Times New Roman" w:hAnsi="Times New Roman"/>
          <w:sz w:val="24"/>
          <w:szCs w:val="24"/>
        </w:rPr>
        <w:t>12. </w:t>
      </w:r>
      <w:r>
        <w:rPr>
          <w:rFonts w:ascii="Times New Roman" w:hAnsi="Times New Roman"/>
          <w:bCs/>
          <w:sz w:val="24"/>
          <w:szCs w:val="24"/>
        </w:rPr>
        <w:t>ПРОТОКОЛ СОБРАНИЯ ТРУДОВОГО КОЛЛЕКТИВА                                                    41</w:t>
      </w: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autoSpaceDE w:val="0"/>
        <w:spacing w:after="0" w:line="240" w:lineRule="auto"/>
        <w:rPr>
          <w:rFonts w:ascii="Times New Roman" w:hAnsi="Times New Roman"/>
          <w:bCs/>
          <w:sz w:val="24"/>
          <w:szCs w:val="24"/>
        </w:rPr>
      </w:pPr>
    </w:p>
    <w:p w:rsidR="006B4ACE" w:rsidRDefault="006B4ACE">
      <w:pPr>
        <w:autoSpaceDE w:val="0"/>
        <w:spacing w:after="0" w:line="240" w:lineRule="auto"/>
        <w:jc w:val="center"/>
        <w:rPr>
          <w:rFonts w:ascii="Times New Roman" w:hAnsi="Times New Roman"/>
          <w:bCs/>
          <w:sz w:val="24"/>
          <w:szCs w:val="24"/>
        </w:rPr>
      </w:pPr>
    </w:p>
    <w:p w:rsidR="006B4ACE" w:rsidRDefault="006B4ACE">
      <w:pPr>
        <w:spacing w:after="0"/>
        <w:jc w:val="center"/>
      </w:pPr>
      <w:r>
        <w:rPr>
          <w:rFonts w:ascii="Times New Roman" w:hAnsi="Times New Roman"/>
          <w:b/>
          <w:sz w:val="28"/>
          <w:szCs w:val="28"/>
        </w:rPr>
        <w:t>I. ОБЩИЕ ПОЛОЖЕНИЯ</w:t>
      </w:r>
    </w:p>
    <w:p w:rsidR="006B4ACE" w:rsidRDefault="006B4ACE">
      <w:pPr>
        <w:pStyle w:val="310"/>
        <w:rPr>
          <w:b/>
        </w:rPr>
      </w:pPr>
    </w:p>
    <w:p w:rsidR="006B4ACE" w:rsidRDefault="006B4ACE">
      <w:pPr>
        <w:pStyle w:val="310"/>
        <w:ind w:firstLine="567"/>
      </w:pPr>
      <w:r>
        <w:t>1.1. Настоящий коллективный договор заключен между работодателем и работниками в лице их представителей и является правовым актом, регулирующим социально-трудовые отношения в МБОУ ЕСОШ № 7 им. О. Казанского.</w:t>
      </w:r>
    </w:p>
    <w:p w:rsidR="006B4ACE" w:rsidRDefault="006B4ACE">
      <w:pPr>
        <w:pStyle w:val="310"/>
        <w:ind w:firstLine="567"/>
      </w:pPr>
      <w:r>
        <w:t>1.2. Основой для заключения коллективного договора являются:</w:t>
      </w:r>
    </w:p>
    <w:p w:rsidR="006B4ACE" w:rsidRDefault="006B4ACE">
      <w:pPr>
        <w:spacing w:after="0" w:line="240" w:lineRule="auto"/>
        <w:ind w:firstLine="709"/>
        <w:contextualSpacing/>
        <w:jc w:val="both"/>
      </w:pPr>
      <w:r>
        <w:rPr>
          <w:rFonts w:ascii="Times New Roman" w:hAnsi="Times New Roman"/>
          <w:sz w:val="28"/>
          <w:szCs w:val="28"/>
        </w:rPr>
        <w:t>Конституция Российской Федерации;</w:t>
      </w:r>
    </w:p>
    <w:p w:rsidR="006B4ACE" w:rsidRDefault="006B4ACE">
      <w:pPr>
        <w:spacing w:after="0" w:line="240" w:lineRule="auto"/>
        <w:ind w:firstLine="709"/>
        <w:contextualSpacing/>
        <w:jc w:val="both"/>
      </w:pPr>
      <w:r>
        <w:rPr>
          <w:rFonts w:ascii="Times New Roman" w:hAnsi="Times New Roman"/>
          <w:sz w:val="28"/>
          <w:szCs w:val="28"/>
        </w:rPr>
        <w:t>нормы международного права и международные договоры Российской Федерации (если они не противоречат Конституции Российской Федерации);</w:t>
      </w:r>
    </w:p>
    <w:p w:rsidR="006B4ACE" w:rsidRDefault="006B4ACE">
      <w:pPr>
        <w:pStyle w:val="310"/>
        <w:ind w:firstLine="567"/>
      </w:pPr>
      <w:r>
        <w:t>Трудовой кодекс Российской Федерации (далее – ТК РФ);</w:t>
      </w:r>
    </w:p>
    <w:p w:rsidR="006B4ACE" w:rsidRDefault="006B4ACE">
      <w:pPr>
        <w:pStyle w:val="310"/>
        <w:ind w:firstLine="567"/>
      </w:pPr>
      <w:r>
        <w:t>Федеральный закон от 12 января 1996 г. № 10-ФЗ «О профессиональных союзах, их правах и гарантиях деятельности»;</w:t>
      </w:r>
    </w:p>
    <w:p w:rsidR="006B4ACE" w:rsidRDefault="006B4ACE">
      <w:pPr>
        <w:pStyle w:val="310"/>
        <w:ind w:firstLine="567"/>
      </w:pPr>
      <w:r>
        <w:t>Федеральный закон от 29 декабря 2012 г. 273-ФЗ «Об образовании в Российской Федерации»;</w:t>
      </w:r>
    </w:p>
    <w:p w:rsidR="006B4ACE" w:rsidRDefault="006B4ACE">
      <w:pPr>
        <w:pStyle w:val="310"/>
        <w:ind w:firstLine="567"/>
      </w:pPr>
      <w:r>
        <w:t>Региональное отраслевое соглашение между министерством общего и профессионального образования Ростовской области и Ростовской областной организацией Профсоюза работников народного образования и науки РФ на 2023-2025г.г.</w:t>
      </w:r>
    </w:p>
    <w:p w:rsidR="006B4ACE" w:rsidRDefault="006B4ACE">
      <w:pPr>
        <w:pStyle w:val="310"/>
        <w:ind w:firstLine="567"/>
      </w:pPr>
      <w:r>
        <w:t xml:space="preserve">1.3. Сторонами коллективного договора являются: </w:t>
      </w:r>
    </w:p>
    <w:p w:rsidR="006B4ACE" w:rsidRDefault="006B4ACE">
      <w:pPr>
        <w:pStyle w:val="310"/>
        <w:ind w:firstLine="567"/>
      </w:pPr>
      <w:r>
        <w:t>работодатель в лице его представителя – руководителя образовательной организации Авиловой Ольгой Владимировной (далее – работодатель);</w:t>
      </w:r>
    </w:p>
    <w:p w:rsidR="006B4ACE" w:rsidRDefault="006B4ACE">
      <w:pPr>
        <w:pStyle w:val="310"/>
      </w:pPr>
      <w:r>
        <w:t xml:space="preserve">       работники образовательной организации в лице их представителя – первичной профсоюзной организации (далее – выборный орган первичной профсоюзной организации) Кучковой Еленой Николаевной.</w:t>
      </w:r>
    </w:p>
    <w:p w:rsidR="006B4ACE" w:rsidRDefault="006B4ACE">
      <w:pPr>
        <w:pStyle w:val="310"/>
        <w:ind w:firstLine="567"/>
      </w:pPr>
      <w:r>
        <w:t>Для обеспечения регулирования социально-трудовых отношений, ведения коллективных переговоров, подготовки и заключения коллективного договора, а также для организации контроля за его выполнением образуется комиссия по подготовке, заключению, контролю исполнения коллективного договора – орган социального партнёрства на локальном уровне, созданный на равноправной основе по решению сторон и действующий на основании утвержденного сторонами положения.</w:t>
      </w:r>
    </w:p>
    <w:p w:rsidR="006B4ACE" w:rsidRDefault="006B4ACE">
      <w:pPr>
        <w:pStyle w:val="310"/>
        <w:ind w:firstLine="567"/>
      </w:pPr>
      <w:r>
        <w:t xml:space="preserve">1.4. Коллективный договор заключен с целью определения взаимных обязательств работников и работодателя по защите социально-трудовых прав и профессиональных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права, соглашениями. </w:t>
      </w:r>
    </w:p>
    <w:p w:rsidR="006B4ACE" w:rsidRDefault="006B4ACE">
      <w:pPr>
        <w:spacing w:after="0" w:line="240" w:lineRule="auto"/>
        <w:ind w:firstLine="709"/>
        <w:contextualSpacing/>
        <w:jc w:val="both"/>
      </w:pPr>
      <w:r>
        <w:rPr>
          <w:rFonts w:ascii="Times New Roman" w:hAnsi="Times New Roman"/>
          <w:sz w:val="28"/>
          <w:szCs w:val="28"/>
        </w:rPr>
        <w:t>1.5.</w:t>
      </w:r>
      <w:r>
        <w:rPr>
          <w:rFonts w:ascii="Times New Roman" w:eastAsia="Arial Unicode MS" w:hAnsi="Times New Roman"/>
          <w:kern w:val="2"/>
          <w:sz w:val="28"/>
          <w:szCs w:val="28"/>
        </w:rPr>
        <w:t> </w:t>
      </w:r>
      <w:r>
        <w:rPr>
          <w:rFonts w:ascii="Times New Roman" w:hAnsi="Times New Roman"/>
          <w:sz w:val="28"/>
          <w:szCs w:val="28"/>
        </w:rPr>
        <w:t>Действие настоящего коллективного договора распространяется на всех работников образовательной организации, в том числе заключивших трудовой договор о работе по совместительству.</w:t>
      </w:r>
    </w:p>
    <w:p w:rsidR="006B4ACE" w:rsidRDefault="006B4ACE">
      <w:pPr>
        <w:spacing w:after="0" w:line="240" w:lineRule="auto"/>
        <w:ind w:firstLine="709"/>
        <w:contextualSpacing/>
        <w:jc w:val="both"/>
      </w:pPr>
      <w:r>
        <w:rPr>
          <w:rFonts w:ascii="Times New Roman" w:hAnsi="Times New Roman"/>
          <w:sz w:val="28"/>
          <w:szCs w:val="28"/>
        </w:rPr>
        <w:t>1.6.</w:t>
      </w:r>
      <w:r>
        <w:rPr>
          <w:rFonts w:ascii="Times New Roman" w:eastAsia="Arial Unicode MS" w:hAnsi="Times New Roman"/>
          <w:kern w:val="2"/>
          <w:sz w:val="28"/>
          <w:szCs w:val="28"/>
        </w:rPr>
        <w:t> </w:t>
      </w:r>
      <w:r>
        <w:rPr>
          <w:rFonts w:ascii="Times New Roman" w:hAnsi="Times New Roman"/>
          <w:sz w:val="28"/>
          <w:szCs w:val="28"/>
        </w:rPr>
        <w:t xml:space="preserve">Стороны договорились о том, что изменения и дополнения в коллективный договор в течение срока его действия могут вноситься по совместному решению </w:t>
      </w:r>
      <w:r>
        <w:rPr>
          <w:rFonts w:ascii="Times New Roman" w:hAnsi="Times New Roman"/>
          <w:sz w:val="28"/>
          <w:szCs w:val="28"/>
        </w:rPr>
        <w:lastRenderedPageBreak/>
        <w:t>представителями сторон в порядке, установленном при его заключении (статья 44</w:t>
      </w:r>
      <w:r>
        <w:rPr>
          <w:rFonts w:ascii="Times New Roman" w:eastAsia="Arial Unicode MS" w:hAnsi="Times New Roman"/>
          <w:kern w:val="2"/>
          <w:sz w:val="28"/>
          <w:szCs w:val="28"/>
        </w:rPr>
        <w:t> </w:t>
      </w:r>
      <w:r>
        <w:rPr>
          <w:rFonts w:ascii="Times New Roman" w:hAnsi="Times New Roman"/>
          <w:sz w:val="28"/>
          <w:szCs w:val="28"/>
        </w:rPr>
        <w:t>ТК РФ). Вносимые изменения и дополнения в текст коллективного договора не могут ухудшать положение работников по сравнению с законодательством Российской Федерации.</w:t>
      </w:r>
    </w:p>
    <w:p w:rsidR="006B4ACE" w:rsidRDefault="006B4ACE">
      <w:pPr>
        <w:spacing w:after="0" w:line="240" w:lineRule="auto"/>
        <w:ind w:firstLine="709"/>
        <w:contextualSpacing/>
        <w:jc w:val="both"/>
      </w:pPr>
      <w:r>
        <w:rPr>
          <w:rFonts w:ascii="Times New Roman" w:hAnsi="Times New Roman"/>
          <w:sz w:val="28"/>
          <w:szCs w:val="28"/>
        </w:rPr>
        <w:t>В случае изменения законодательства Российской Федерации в части, улучшающей положение работников образовательной организации по сравнению с условиями коллективного договора, со дня его изменения применяются нормы законодательства Российской Федерации.</w:t>
      </w:r>
    </w:p>
    <w:p w:rsidR="006B4ACE" w:rsidRDefault="006B4ACE">
      <w:pPr>
        <w:spacing w:after="0" w:line="240" w:lineRule="auto"/>
        <w:ind w:firstLine="709"/>
        <w:contextualSpacing/>
        <w:jc w:val="both"/>
      </w:pPr>
      <w:r>
        <w:rPr>
          <w:rFonts w:ascii="Times New Roman" w:hAnsi="Times New Roman"/>
          <w:sz w:val="28"/>
          <w:szCs w:val="28"/>
        </w:rPr>
        <w:t>1.7.</w:t>
      </w:r>
      <w:r>
        <w:rPr>
          <w:rFonts w:ascii="Times New Roman" w:eastAsia="Arial Unicode MS" w:hAnsi="Times New Roman"/>
          <w:kern w:val="2"/>
          <w:sz w:val="28"/>
          <w:szCs w:val="28"/>
        </w:rPr>
        <w:t> </w:t>
      </w:r>
      <w:r>
        <w:rPr>
          <w:rFonts w:ascii="Times New Roman" w:hAnsi="Times New Roman"/>
          <w:sz w:val="28"/>
          <w:szCs w:val="28"/>
        </w:rPr>
        <w:t>Для достижения поставленных целей:</w:t>
      </w:r>
    </w:p>
    <w:p w:rsidR="006B4ACE" w:rsidRDefault="006B4ACE">
      <w:pPr>
        <w:spacing w:after="0" w:line="240" w:lineRule="auto"/>
        <w:ind w:firstLine="709"/>
        <w:contextualSpacing/>
        <w:jc w:val="both"/>
      </w:pPr>
      <w:r>
        <w:rPr>
          <w:rFonts w:ascii="Times New Roman" w:hAnsi="Times New Roman"/>
          <w:sz w:val="28"/>
          <w:szCs w:val="28"/>
        </w:rPr>
        <w:t>работодатель обязуется оперативно рассматривать и совместно обсуждать предложения с выборным органом первичной профсоюзной организации по вопросам, возникающим в сфере трудовых, социальных и иных непосредственно связанных с ними отношений в образовательной организации, и не позднее чем в течение 5 рабочих дней сообщать выборному органу первичной профсоюзной организации свой мотивированный ответ по каждому вопросу;</w:t>
      </w:r>
    </w:p>
    <w:p w:rsidR="006B4ACE" w:rsidRDefault="006B4ACE">
      <w:pPr>
        <w:spacing w:after="0" w:line="240" w:lineRule="auto"/>
        <w:ind w:firstLine="709"/>
        <w:contextualSpacing/>
        <w:jc w:val="both"/>
      </w:pPr>
      <w:r>
        <w:rPr>
          <w:rFonts w:ascii="Times New Roman" w:hAnsi="Times New Roman"/>
          <w:sz w:val="28"/>
          <w:szCs w:val="28"/>
        </w:rPr>
        <w:t>работодатель принимает на себя обязательство информировать выборный орган первичной профсоюзной организации о решениях органов государственного контроля (надзора), принятых по вопросам в сфере трудовых, социальных и иных непосредственно связанных с ними отношений в образовательной организации, путём предоставления выборному органу первичной профсоюзной организации копий документов о принятии таких решений в течение 5 рабочих дней со дня получения работодателем решения от соответствующего государственного органа;</w:t>
      </w:r>
    </w:p>
    <w:p w:rsidR="006B4ACE" w:rsidRDefault="006B4ACE">
      <w:pPr>
        <w:spacing w:after="0" w:line="240" w:lineRule="auto"/>
        <w:ind w:firstLine="709"/>
        <w:contextualSpacing/>
        <w:jc w:val="both"/>
      </w:pPr>
      <w:r>
        <w:rPr>
          <w:rFonts w:ascii="Times New Roman" w:hAnsi="Times New Roman"/>
          <w:sz w:val="28"/>
          <w:szCs w:val="28"/>
        </w:rPr>
        <w:t>работодатель обеспечивает соблюдение законодательства о защите персональных данных, ознакомление работников и их представителей под роспись с документами, устанавливающими порядок обработки персональных данных, а также их правами и обязанностями в этой области;</w:t>
      </w:r>
    </w:p>
    <w:p w:rsidR="006B4ACE" w:rsidRDefault="006B4ACE">
      <w:pPr>
        <w:spacing w:after="0" w:line="240" w:lineRule="auto"/>
        <w:ind w:firstLine="709"/>
        <w:contextualSpacing/>
        <w:jc w:val="both"/>
      </w:pPr>
      <w:r>
        <w:rPr>
          <w:rFonts w:ascii="Times New Roman" w:hAnsi="Times New Roman"/>
          <w:sz w:val="28"/>
          <w:szCs w:val="28"/>
        </w:rPr>
        <w:t>выборный орган первичной профсоюзной организации представляет и защищает права и интересы членов Профсоюза по вопросам индивидуальных трудовых и иных непосредственно связанных с ними отношений, интересы работников, не являющихся членами Профсоюза, но уполномочивших выборный орган первичной профсоюзной организации представлять их интересы при проведении коллективных переговоров, заключении или изменении коллективного договора, а также при рассмотрении и разрешении коллективных трудовых споров работников с работодателем на условиях, установленных выборным органом первичной профсоюзной организации (статья 30</w:t>
      </w:r>
      <w:r>
        <w:rPr>
          <w:rFonts w:ascii="Times New Roman" w:eastAsia="Arial Unicode MS" w:hAnsi="Times New Roman"/>
          <w:kern w:val="2"/>
          <w:sz w:val="28"/>
          <w:szCs w:val="28"/>
        </w:rPr>
        <w:t> </w:t>
      </w:r>
      <w:r>
        <w:rPr>
          <w:rFonts w:ascii="Times New Roman" w:hAnsi="Times New Roman"/>
          <w:sz w:val="28"/>
          <w:szCs w:val="28"/>
        </w:rPr>
        <w:t>ТК РФ).</w:t>
      </w:r>
    </w:p>
    <w:p w:rsidR="006B4ACE" w:rsidRDefault="006B4ACE">
      <w:pPr>
        <w:overflowPunct w:val="0"/>
        <w:autoSpaceDE w:val="0"/>
        <w:spacing w:after="0" w:line="240" w:lineRule="auto"/>
        <w:ind w:firstLine="709"/>
        <w:contextualSpacing/>
        <w:jc w:val="both"/>
        <w:textAlignment w:val="baseline"/>
      </w:pPr>
      <w:r>
        <w:rPr>
          <w:rFonts w:ascii="Times New Roman" w:hAnsi="Times New Roman"/>
          <w:sz w:val="28"/>
          <w:szCs w:val="28"/>
        </w:rPr>
        <w:t>1.8.</w:t>
      </w:r>
      <w:r>
        <w:rPr>
          <w:rFonts w:ascii="Times New Roman" w:eastAsia="Arial Unicode MS" w:hAnsi="Times New Roman"/>
          <w:kern w:val="2"/>
          <w:sz w:val="28"/>
          <w:szCs w:val="28"/>
        </w:rPr>
        <w:t> </w:t>
      </w:r>
      <w:r>
        <w:rPr>
          <w:rFonts w:ascii="Times New Roman" w:hAnsi="Times New Roman"/>
          <w:sz w:val="28"/>
          <w:szCs w:val="28"/>
        </w:rPr>
        <w:t>Контроль за ходом выполнения коллективного договора осуществляется сторонами коллективного договора в лице их представителей, а также соответствующими органами по труду (уполномоченным органом).</w:t>
      </w:r>
    </w:p>
    <w:p w:rsidR="006B4ACE" w:rsidRDefault="006B4ACE">
      <w:pPr>
        <w:autoSpaceDE w:val="0"/>
        <w:spacing w:after="0" w:line="240" w:lineRule="auto"/>
        <w:ind w:firstLine="709"/>
        <w:contextualSpacing/>
        <w:jc w:val="both"/>
      </w:pPr>
      <w:r>
        <w:rPr>
          <w:rFonts w:ascii="Times New Roman" w:hAnsi="Times New Roman"/>
          <w:sz w:val="28"/>
          <w:szCs w:val="28"/>
        </w:rPr>
        <w:t>Все спорные вопросы по реализации положений коллективного договора решаются сторонами в форме взаимных консультаций (переговоров) и иных рамках социального партнёрства, осуществляемого в формах, предусмотренных статьёй 27</w:t>
      </w:r>
      <w:r>
        <w:rPr>
          <w:rFonts w:ascii="Times New Roman" w:eastAsia="Arial Unicode MS" w:hAnsi="Times New Roman"/>
          <w:kern w:val="2"/>
          <w:sz w:val="28"/>
          <w:szCs w:val="28"/>
        </w:rPr>
        <w:t> </w:t>
      </w:r>
      <w:r>
        <w:rPr>
          <w:rFonts w:ascii="Times New Roman" w:hAnsi="Times New Roman"/>
          <w:sz w:val="28"/>
          <w:szCs w:val="28"/>
        </w:rPr>
        <w:t>ТК РФ и нормами главы 61</w:t>
      </w:r>
      <w:r>
        <w:rPr>
          <w:rFonts w:ascii="Times New Roman" w:eastAsia="Arial Unicode MS" w:hAnsi="Times New Roman"/>
          <w:kern w:val="2"/>
          <w:sz w:val="28"/>
          <w:szCs w:val="28"/>
        </w:rPr>
        <w:t> </w:t>
      </w:r>
      <w:r>
        <w:rPr>
          <w:rFonts w:ascii="Times New Roman" w:hAnsi="Times New Roman"/>
          <w:sz w:val="28"/>
          <w:szCs w:val="28"/>
        </w:rPr>
        <w:t>ТК РФ, регулирующими вопросы рассмотрения и разрешения коллективных трудовых споров.</w:t>
      </w:r>
    </w:p>
    <w:p w:rsidR="006B4ACE" w:rsidRDefault="006B4ACE">
      <w:pPr>
        <w:autoSpaceDE w:val="0"/>
        <w:spacing w:after="0" w:line="240" w:lineRule="auto"/>
        <w:ind w:firstLine="709"/>
        <w:contextualSpacing/>
        <w:jc w:val="both"/>
      </w:pPr>
      <w:r>
        <w:rPr>
          <w:rFonts w:ascii="Times New Roman" w:hAnsi="Times New Roman"/>
          <w:sz w:val="28"/>
          <w:szCs w:val="28"/>
        </w:rPr>
        <w:t>1.9.</w:t>
      </w:r>
      <w:r>
        <w:rPr>
          <w:rFonts w:ascii="Times New Roman" w:eastAsia="Arial Unicode MS" w:hAnsi="Times New Roman"/>
          <w:kern w:val="2"/>
          <w:sz w:val="28"/>
          <w:szCs w:val="28"/>
        </w:rPr>
        <w:t> </w:t>
      </w:r>
      <w:r>
        <w:rPr>
          <w:rFonts w:ascii="Times New Roman" w:hAnsi="Times New Roman"/>
          <w:sz w:val="28"/>
          <w:szCs w:val="28"/>
        </w:rPr>
        <w:t>В соответствии с действующим законодательством (статья 54</w:t>
      </w:r>
      <w:r>
        <w:rPr>
          <w:rFonts w:ascii="Times New Roman" w:eastAsia="Arial Unicode MS" w:hAnsi="Times New Roman"/>
          <w:kern w:val="2"/>
          <w:sz w:val="28"/>
          <w:szCs w:val="28"/>
        </w:rPr>
        <w:t> </w:t>
      </w:r>
      <w:r>
        <w:rPr>
          <w:rFonts w:ascii="Times New Roman" w:hAnsi="Times New Roman"/>
          <w:sz w:val="28"/>
          <w:szCs w:val="28"/>
        </w:rPr>
        <w:t xml:space="preserve">ТК РФ) работодатель или лицо, его представляющее, несёт ответственность за уклонение от </w:t>
      </w:r>
      <w:r>
        <w:rPr>
          <w:rFonts w:ascii="Times New Roman" w:hAnsi="Times New Roman"/>
          <w:sz w:val="28"/>
          <w:szCs w:val="28"/>
        </w:rPr>
        <w:lastRenderedPageBreak/>
        <w:t>участия в переговорах, нарушение или невыполнение обязательств, принятых коллективным договором, непредставление информации, необходимой для проведения коллективных переговоров и осуществления контроля за соблюдением коллективного договора, другие противоправные действия (бездействия)направленные на воспрепятствование реализации договоренностей, принятых в рамках социального партнёрства.</w:t>
      </w:r>
    </w:p>
    <w:p w:rsidR="006B4ACE" w:rsidRDefault="006B4ACE">
      <w:pPr>
        <w:spacing w:after="0" w:line="240" w:lineRule="auto"/>
        <w:ind w:firstLine="709"/>
        <w:contextualSpacing/>
        <w:jc w:val="both"/>
      </w:pPr>
      <w:r>
        <w:rPr>
          <w:rFonts w:ascii="Times New Roman" w:hAnsi="Times New Roman"/>
          <w:sz w:val="28"/>
          <w:szCs w:val="28"/>
        </w:rPr>
        <w:t>1.10.</w:t>
      </w:r>
      <w:r>
        <w:rPr>
          <w:rFonts w:ascii="Times New Roman" w:eastAsia="Arial Unicode MS" w:hAnsi="Times New Roman"/>
          <w:kern w:val="2"/>
          <w:sz w:val="28"/>
          <w:szCs w:val="28"/>
        </w:rPr>
        <w:t> </w:t>
      </w:r>
      <w:r>
        <w:rPr>
          <w:rFonts w:ascii="Times New Roman" w:hAnsi="Times New Roman"/>
          <w:sz w:val="28"/>
          <w:szCs w:val="28"/>
        </w:rPr>
        <w:t>Стороны коллективного договора обязуются проводить обсуждение итогов выполнения коллективного договора на общем собрании работников не реже одного раза в год.</w:t>
      </w:r>
    </w:p>
    <w:p w:rsidR="006B4ACE" w:rsidRDefault="006B4ACE">
      <w:pPr>
        <w:spacing w:after="0" w:line="240" w:lineRule="auto"/>
        <w:ind w:firstLine="709"/>
        <w:contextualSpacing/>
        <w:jc w:val="both"/>
      </w:pPr>
      <w:r>
        <w:rPr>
          <w:rFonts w:ascii="Times New Roman" w:hAnsi="Times New Roman"/>
          <w:sz w:val="28"/>
          <w:szCs w:val="28"/>
        </w:rPr>
        <w:t>1.11.</w:t>
      </w:r>
      <w:r>
        <w:rPr>
          <w:rFonts w:ascii="Times New Roman" w:eastAsia="Arial Unicode MS" w:hAnsi="Times New Roman"/>
          <w:kern w:val="2"/>
          <w:sz w:val="28"/>
          <w:szCs w:val="28"/>
        </w:rPr>
        <w:t> </w:t>
      </w:r>
      <w:r>
        <w:rPr>
          <w:rFonts w:ascii="Times New Roman" w:hAnsi="Times New Roman"/>
          <w:sz w:val="28"/>
          <w:szCs w:val="28"/>
        </w:rPr>
        <w:t>Стороны определяют следующие формы управления организацией непосредственно работниками и через выборный орган первичной профсоюзной организации:</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учёт мнения выборного органа первичной профсоюзной организации (согласование);</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консультации работодателя и представителей работников по вопросам принятия локальных нормативных актов, </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получение представителями работников от работодателя информации по вопросам, непосредственно затрагивающим интересы работников, в том числе по их запросам, а также предусмотренным частью второй статьи</w:t>
      </w:r>
      <w:r>
        <w:rPr>
          <w:rFonts w:ascii="Times New Roman" w:eastAsia="Arial Unicode MS" w:hAnsi="Times New Roman"/>
          <w:kern w:val="2"/>
          <w:sz w:val="24"/>
          <w:szCs w:val="24"/>
        </w:rPr>
        <w:t> </w:t>
      </w:r>
      <w:r>
        <w:rPr>
          <w:rFonts w:ascii="Times New Roman" w:hAnsi="Times New Roman"/>
          <w:sz w:val="28"/>
          <w:szCs w:val="28"/>
        </w:rPr>
        <w:t>53</w:t>
      </w:r>
      <w:r>
        <w:rPr>
          <w:rFonts w:ascii="Times New Roman" w:eastAsia="Arial Unicode MS" w:hAnsi="Times New Roman"/>
          <w:kern w:val="2"/>
          <w:sz w:val="28"/>
          <w:szCs w:val="28"/>
        </w:rPr>
        <w:t> </w:t>
      </w:r>
      <w:r>
        <w:rPr>
          <w:rFonts w:ascii="Times New Roman" w:hAnsi="Times New Roman"/>
          <w:sz w:val="28"/>
          <w:szCs w:val="28"/>
        </w:rPr>
        <w:t>ТК РФ и настоящим коллективным договором;</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обсуждение с работодателем вопросов о работе организации, внесении предложений по ее совершенствованию;</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обсуждение с работодателем вопросов планов социально-экономического развития организации;</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участие в разработке и принятии коллективного договора;</w:t>
      </w:r>
    </w:p>
    <w:p w:rsidR="006B4ACE" w:rsidRDefault="006B4ACE">
      <w:pPr>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членство в комиссиях организации с целью защиты трудовых прав работников;</w:t>
      </w:r>
    </w:p>
    <w:p w:rsidR="006B4ACE" w:rsidRDefault="006B4ACE">
      <w:pPr>
        <w:autoSpaceDE w:val="0"/>
        <w:spacing w:after="0" w:line="240" w:lineRule="auto"/>
        <w:contextualSpacing/>
        <w:jc w:val="both"/>
      </w:pPr>
      <w:r>
        <w:rPr>
          <w:rFonts w:ascii="Times New Roman" w:hAnsi="Times New Roman"/>
          <w:sz w:val="28"/>
          <w:szCs w:val="28"/>
        </w:rPr>
        <w:t>Работодатель признаёт первичную профсоюзную организацию МБОУ ЕСОШ № 7 им. О. Казанского единственным полномочным представителем работников образовательной организации как объединяющую всех (более половины) членов Профсоюза организации, делегирующую своих представителей для разработки и заключения коллективного договора, для ведения переговоров по решению трудовых, профессиональных и социально- экономических вопросов и предоставлению социальных гарантий, а также при принятии локальных нормативных актов.</w:t>
      </w:r>
    </w:p>
    <w:p w:rsidR="006B4ACE" w:rsidRDefault="006B4ACE">
      <w:pPr>
        <w:spacing w:after="0" w:line="240" w:lineRule="auto"/>
        <w:ind w:firstLine="709"/>
        <w:contextualSpacing/>
        <w:jc w:val="both"/>
      </w:pPr>
      <w:r>
        <w:rPr>
          <w:rFonts w:ascii="Times New Roman" w:hAnsi="Times New Roman"/>
          <w:sz w:val="28"/>
          <w:szCs w:val="28"/>
        </w:rPr>
        <w:t>1.12.</w:t>
      </w:r>
      <w:r>
        <w:rPr>
          <w:rFonts w:ascii="Times New Roman" w:eastAsia="Arial Unicode MS" w:hAnsi="Times New Roman"/>
          <w:kern w:val="2"/>
          <w:sz w:val="28"/>
          <w:szCs w:val="28"/>
        </w:rPr>
        <w:t> </w:t>
      </w:r>
      <w:r>
        <w:rPr>
          <w:rFonts w:ascii="Times New Roman" w:hAnsi="Times New Roman"/>
          <w:sz w:val="28"/>
          <w:szCs w:val="28"/>
        </w:rPr>
        <w:t>Локальные нормативные акты образовательной организации, содержащие нормы трудового права и являющиеся приложениями к коллективному договору, принимаются по согласованию с выборным органом первичной профсоюзной организации и являются их неотъемлемой частью.</w:t>
      </w:r>
    </w:p>
    <w:p w:rsidR="006B4ACE" w:rsidRDefault="006B4ACE">
      <w:pPr>
        <w:spacing w:after="0" w:line="240" w:lineRule="auto"/>
        <w:ind w:firstLine="709"/>
        <w:contextualSpacing/>
        <w:jc w:val="both"/>
      </w:pPr>
      <w:r>
        <w:rPr>
          <w:rFonts w:ascii="Times New Roman" w:hAnsi="Times New Roman"/>
          <w:sz w:val="28"/>
          <w:szCs w:val="28"/>
        </w:rPr>
        <w:t>Изменения и дополнения в локальные акты, являющиеся приложениями к коллективному договору, вносятся в них в порядке, установленном ТК РФ для заключения коллективного договора.</w:t>
      </w:r>
    </w:p>
    <w:p w:rsidR="006B4ACE" w:rsidRDefault="006B4ACE">
      <w:pPr>
        <w:spacing w:after="0" w:line="240" w:lineRule="auto"/>
        <w:ind w:firstLine="709"/>
        <w:contextualSpacing/>
        <w:jc w:val="both"/>
      </w:pPr>
      <w:r>
        <w:rPr>
          <w:rFonts w:ascii="Times New Roman" w:hAnsi="Times New Roman"/>
          <w:sz w:val="28"/>
          <w:szCs w:val="28"/>
        </w:rPr>
        <w:t>Положения коллективного договора учитываются при разработке приказов и других нормативных актов локального характера, а также мероприятий по вопросам установления условий оплаты труда, режима рабочего времени и времени отдыха, охраны труда, развития социальной сферы.</w:t>
      </w:r>
    </w:p>
    <w:p w:rsidR="006B4ACE" w:rsidRDefault="006B4ACE">
      <w:pPr>
        <w:spacing w:after="0" w:line="240" w:lineRule="auto"/>
        <w:ind w:firstLine="709"/>
        <w:contextualSpacing/>
        <w:jc w:val="both"/>
      </w:pPr>
      <w:r>
        <w:rPr>
          <w:rFonts w:ascii="Times New Roman" w:hAnsi="Times New Roman"/>
          <w:sz w:val="28"/>
          <w:szCs w:val="28"/>
        </w:rPr>
        <w:lastRenderedPageBreak/>
        <w:t>При нарушении порядка принятия локальных нормативных актов, содержащих нормы трудового права, работодатель обязуется по письменному требованию выборного органа первичной профсоюзной организации отменить соответствующий локальный нормативный акт с даты его принятия (статья</w:t>
      </w:r>
      <w:r>
        <w:rPr>
          <w:rFonts w:ascii="Times New Roman" w:eastAsia="Arial Unicode MS" w:hAnsi="Times New Roman"/>
          <w:kern w:val="2"/>
          <w:sz w:val="24"/>
          <w:szCs w:val="24"/>
        </w:rPr>
        <w:t> </w:t>
      </w:r>
      <w:r>
        <w:rPr>
          <w:rFonts w:ascii="Times New Roman" w:hAnsi="Times New Roman"/>
          <w:sz w:val="28"/>
          <w:szCs w:val="28"/>
        </w:rPr>
        <w:t>12 ТК РФ).</w:t>
      </w:r>
    </w:p>
    <w:p w:rsidR="006B4ACE" w:rsidRDefault="006B4ACE">
      <w:pPr>
        <w:spacing w:after="0" w:line="240" w:lineRule="auto"/>
        <w:contextualSpacing/>
        <w:jc w:val="both"/>
      </w:pPr>
      <w:r>
        <w:rPr>
          <w:rFonts w:ascii="Times New Roman" w:hAnsi="Times New Roman"/>
          <w:sz w:val="28"/>
          <w:szCs w:val="28"/>
        </w:rPr>
        <w:t>1.13.</w:t>
      </w:r>
      <w:r>
        <w:rPr>
          <w:rFonts w:ascii="Times New Roman" w:eastAsia="Arial Unicode MS" w:hAnsi="Times New Roman"/>
          <w:kern w:val="2"/>
          <w:sz w:val="28"/>
          <w:szCs w:val="28"/>
        </w:rPr>
        <w:t> </w:t>
      </w:r>
      <w:r>
        <w:rPr>
          <w:rFonts w:ascii="Times New Roman" w:hAnsi="Times New Roman"/>
          <w:sz w:val="28"/>
          <w:szCs w:val="28"/>
        </w:rPr>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6B4ACE" w:rsidRDefault="006B4ACE">
      <w:pPr>
        <w:pStyle w:val="310"/>
        <w:ind w:firstLine="567"/>
      </w:pPr>
      <w:r>
        <w:t>1.14. Работодатель обязан ознакомить под роспись с текстом коллективного договора всех работников образовательной организации в течение 10 дней после его подписания.</w:t>
      </w:r>
    </w:p>
    <w:p w:rsidR="006B4ACE" w:rsidRDefault="006B4ACE">
      <w:pPr>
        <w:pStyle w:val="310"/>
        <w:ind w:firstLine="567"/>
      </w:pPr>
      <w:r>
        <w:t>1.15. Коллективный договор сохраняет свое действие в случае изменения наименования образовательной организации, реорганизации в форме преобразования, а также расторжения трудового договора с руководителем образовательной организации.</w:t>
      </w:r>
    </w:p>
    <w:p w:rsidR="006B4ACE" w:rsidRDefault="006B4ACE">
      <w:pPr>
        <w:pStyle w:val="310"/>
        <w:ind w:firstLine="567"/>
      </w:pPr>
      <w:r>
        <w:t>1.16. При реорганизации (слиянии, присоединении, разделении, выделении) образовательной организации коллективный договор сохраняет свое действие в течение всего срока реорганизации.</w:t>
      </w:r>
    </w:p>
    <w:p w:rsidR="006B4ACE" w:rsidRDefault="006B4ACE">
      <w:pPr>
        <w:pStyle w:val="310"/>
        <w:ind w:firstLine="567"/>
      </w:pPr>
      <w:r>
        <w:t>1.17. При смене формы собственности образовательной организации коллективный договор сохраняет свое действие в течение трех месяцев со дня перехода прав собственности.</w:t>
      </w:r>
    </w:p>
    <w:p w:rsidR="006B4ACE" w:rsidRDefault="006B4ACE">
      <w:pPr>
        <w:spacing w:after="0" w:line="240" w:lineRule="auto"/>
        <w:ind w:firstLine="709"/>
        <w:jc w:val="both"/>
      </w:pPr>
      <w:r>
        <w:rPr>
          <w:rFonts w:ascii="Times New Roman" w:hAnsi="Times New Roman"/>
          <w:sz w:val="28"/>
          <w:szCs w:val="28"/>
        </w:rPr>
        <w:t>Любая из сторон имеет право направить другой стороне предложение о заключении нового коллективного договора или о продлении действующего на срок до трех лет, которое осуществляется в порядке, аналогичном порядку внесения изменений и дополнений в коллективный договор.</w:t>
      </w:r>
    </w:p>
    <w:p w:rsidR="006B4ACE" w:rsidRDefault="006B4ACE">
      <w:pPr>
        <w:pStyle w:val="310"/>
        <w:ind w:firstLine="567"/>
      </w:pPr>
      <w:r>
        <w:t>1.18. При ликвидации образовательной организации коллективный договор сохраняет свое действие в течение всего срока проведения ликвидации.</w:t>
      </w:r>
    </w:p>
    <w:p w:rsidR="006B4ACE" w:rsidRDefault="006B4ACE">
      <w:pPr>
        <w:autoSpaceDE w:val="0"/>
        <w:spacing w:after="0" w:line="240" w:lineRule="auto"/>
        <w:ind w:firstLine="540"/>
        <w:jc w:val="both"/>
      </w:pPr>
      <w:r>
        <w:rPr>
          <w:rFonts w:ascii="Times New Roman" w:hAnsi="Times New Roman"/>
          <w:sz w:val="28"/>
          <w:szCs w:val="28"/>
        </w:rPr>
        <w:t>1.19. Контроль за ходом выполнения коллективного договора осуществляется сторонами коллективного договора в лице их представителей, соответствующими органами по труду.</w:t>
      </w:r>
    </w:p>
    <w:p w:rsidR="006B4ACE" w:rsidRDefault="006B4ACE">
      <w:pPr>
        <w:autoSpaceDE w:val="0"/>
        <w:spacing w:after="0" w:line="240" w:lineRule="auto"/>
        <w:ind w:firstLine="540"/>
        <w:jc w:val="both"/>
      </w:pPr>
      <w:r>
        <w:rPr>
          <w:rFonts w:ascii="Times New Roman" w:hAnsi="Times New Roman"/>
          <w:sz w:val="28"/>
          <w:szCs w:val="28"/>
        </w:rPr>
        <w:t>1.20. Работодатель обязуется обеспечивать гласность содержания и выполнения условий коллективного договора.</w:t>
      </w:r>
    </w:p>
    <w:p w:rsidR="006B4ACE" w:rsidRDefault="006B4ACE">
      <w:pPr>
        <w:pStyle w:val="310"/>
        <w:ind w:firstLine="567"/>
      </w:pPr>
      <w:r>
        <w:t>1.21. Настоящий коллективный договор вступает в силу с момента его подписания сторонами и действует по 26.04. 2027г.</w:t>
      </w:r>
    </w:p>
    <w:p w:rsidR="006B4ACE" w:rsidRDefault="006B4ACE">
      <w:pPr>
        <w:spacing w:after="0"/>
        <w:rPr>
          <w:rFonts w:ascii="Times New Roman" w:hAnsi="Times New Roman"/>
          <w:b/>
          <w:bCs/>
          <w:caps/>
          <w:sz w:val="28"/>
          <w:szCs w:val="28"/>
        </w:rPr>
      </w:pPr>
    </w:p>
    <w:p w:rsidR="006B4ACE" w:rsidRDefault="006B4ACE">
      <w:pPr>
        <w:pStyle w:val="310"/>
        <w:jc w:val="center"/>
      </w:pPr>
      <w:r>
        <w:rPr>
          <w:b/>
          <w:bCs/>
          <w:caps/>
          <w:lang w:val="en-US"/>
        </w:rPr>
        <w:t>II</w:t>
      </w:r>
      <w:r>
        <w:rPr>
          <w:b/>
          <w:bCs/>
          <w:caps/>
        </w:rPr>
        <w:t xml:space="preserve">. </w:t>
      </w:r>
      <w:r>
        <w:rPr>
          <w:b/>
          <w:bCs/>
          <w:caps/>
          <w:sz w:val="24"/>
          <w:szCs w:val="24"/>
        </w:rPr>
        <w:t xml:space="preserve">ТРУДОВОЙ ДОГОВОР. </w:t>
      </w:r>
      <w:r>
        <w:rPr>
          <w:b/>
          <w:bCs/>
          <w:caps/>
        </w:rPr>
        <w:t>ГАРАНТИИ ПРИ ЗАКЛЮЧЕНИИ, изменении И РАСТОРЖЕНИИ ТРУДОВОГО ДОГОВОРа</w:t>
      </w:r>
    </w:p>
    <w:p w:rsidR="006B4ACE" w:rsidRDefault="006B4ACE">
      <w:pPr>
        <w:pStyle w:val="310"/>
        <w:ind w:firstLine="709"/>
        <w:contextualSpacing/>
      </w:pPr>
      <w:r>
        <w:rPr>
          <w:iCs/>
        </w:rPr>
        <w:t>2.1.</w:t>
      </w:r>
      <w:r>
        <w:rPr>
          <w:rFonts w:eastAsia="Arial Unicode MS"/>
          <w:kern w:val="2"/>
        </w:rPr>
        <w:t> </w:t>
      </w:r>
      <w:r>
        <w:t>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правовыми актами, уставом образовательной организации, правилами внутреннего трудового распорядка и не могут ухудшать положение работников по сравнению с действующим трудовым законодательством и иными нормативными правовыми актами, содержащими нормы трудового права, соглашениями, локальными нормативными актами, настоящим коллективным договором.</w:t>
      </w:r>
    </w:p>
    <w:p w:rsidR="006B4ACE" w:rsidRDefault="006B4ACE">
      <w:pPr>
        <w:spacing w:after="0" w:line="240" w:lineRule="auto"/>
        <w:ind w:firstLine="709"/>
        <w:contextualSpacing/>
        <w:jc w:val="both"/>
      </w:pPr>
      <w:r>
        <w:rPr>
          <w:rFonts w:ascii="Times New Roman" w:hAnsi="Times New Roman"/>
          <w:sz w:val="28"/>
          <w:szCs w:val="28"/>
        </w:rPr>
        <w:t>Стороны подтверждают, что заключение гражданско-правовых договоров в образовательных организациях, фактически регулирующих трудовые отношения между работником и работодателем, не допускается (часть вторая статьи 15</w:t>
      </w:r>
      <w:r>
        <w:rPr>
          <w:rFonts w:ascii="Times New Roman" w:eastAsia="Arial Unicode MS" w:hAnsi="Times New Roman"/>
          <w:kern w:val="2"/>
          <w:sz w:val="28"/>
          <w:szCs w:val="28"/>
        </w:rPr>
        <w:t> </w:t>
      </w:r>
      <w:r>
        <w:rPr>
          <w:rFonts w:ascii="Times New Roman" w:hAnsi="Times New Roman"/>
          <w:sz w:val="28"/>
          <w:szCs w:val="28"/>
        </w:rPr>
        <w:t>ТК РФ).</w:t>
      </w:r>
    </w:p>
    <w:p w:rsidR="006B4ACE" w:rsidRDefault="006B4ACE">
      <w:pPr>
        <w:spacing w:after="0" w:line="240" w:lineRule="auto"/>
        <w:ind w:firstLine="709"/>
        <w:contextualSpacing/>
        <w:jc w:val="both"/>
      </w:pPr>
      <w:r>
        <w:rPr>
          <w:rFonts w:ascii="Times New Roman" w:hAnsi="Times New Roman"/>
          <w:sz w:val="28"/>
          <w:szCs w:val="28"/>
        </w:rPr>
        <w:lastRenderedPageBreak/>
        <w:t>Нормы профессиональной этики педагогических работников закрепляются в локальных нормативных актах организации, осуществляющей образовательную деятельность, принимаемых работодателем в порядке, установленном уставом образовательной организации, по согласованию с выборным органом первичной профсоюзной организации.</w:t>
      </w:r>
    </w:p>
    <w:p w:rsidR="006B4ACE" w:rsidRDefault="006B4ACE">
      <w:pPr>
        <w:pStyle w:val="310"/>
      </w:pPr>
      <w:r>
        <w:t>Стороны договорились, что:</w:t>
      </w:r>
    </w:p>
    <w:p w:rsidR="006B4ACE" w:rsidRDefault="006B4ACE">
      <w:pPr>
        <w:pStyle w:val="310"/>
        <w:ind w:firstLine="709"/>
        <w:contextualSpacing/>
      </w:pPr>
      <w:r>
        <w:t xml:space="preserve">2.1.1. </w:t>
      </w:r>
      <w:r>
        <w:rPr>
          <w:iCs/>
        </w:rPr>
        <w:t xml:space="preserve">Работодатель не вправе требовать от работника выполнения работы, не обусловленной трудовым договором, условия трудового договора не могут ухудшать положение работника по сравнению с действующим трудовым законодательством. </w:t>
      </w:r>
    </w:p>
    <w:p w:rsidR="006B4ACE" w:rsidRDefault="006B4ACE">
      <w:pPr>
        <w:pStyle w:val="310"/>
        <w:ind w:firstLine="709"/>
        <w:contextualSpacing/>
      </w:pPr>
      <w:r>
        <w:t>Условия трудового договора, снижающие уровень прав и гарантий работника, установленный трудовым законодательством, нормативными правовыми актами, содержащими нормы трудового права, уставом образовательной организации, соглашениями, коллективным договором, локальными нормативными актами образовательной организации, являются недействительными и не могут применяться.</w:t>
      </w:r>
    </w:p>
    <w:p w:rsidR="006B4ACE" w:rsidRDefault="006B4ACE">
      <w:pPr>
        <w:pStyle w:val="310"/>
        <w:ind w:firstLine="709"/>
        <w:contextualSpacing/>
      </w:pPr>
      <w:r>
        <w:rPr>
          <w:iCs/>
        </w:rPr>
        <w:t>2.1.2.</w:t>
      </w:r>
      <w:r>
        <w:rPr>
          <w:rFonts w:eastAsia="Arial Unicode MS"/>
          <w:kern w:val="2"/>
        </w:rPr>
        <w:t> </w:t>
      </w:r>
      <w:r>
        <w:rPr>
          <w:iCs/>
        </w:rPr>
        <w:t>Лица, не имеющие специальной подготовки и (или) стажа работы, установленных квалификационными требованиями и (или) профессиональными стандартами, но обладающие достаточным практическим опытом и выполняющие качественно и в полном объёме возложенные на них должностные обязанности, по рекомендации аттестационной комиссии образовательной организации, могут быть назначены на соответствующие должности также, как и лица, имеющие специальную подготовку и стаж работы.</w:t>
      </w:r>
    </w:p>
    <w:p w:rsidR="006B4ACE" w:rsidRDefault="006B4ACE">
      <w:pPr>
        <w:pStyle w:val="310"/>
        <w:ind w:firstLine="709"/>
        <w:contextualSpacing/>
      </w:pPr>
      <w:r>
        <w:rPr>
          <w:iCs/>
        </w:rPr>
        <w:t>Трудовой договор с педагогическими работниками, принятыми на работу до вступления в силу Федерального закона № 273-ФЗ, успешно осуществляющими профессиональную деятельность, имеющими квалификационные категории или признанными аттестационной комиссией образовательной организации, соответствующими занимаемой должности, не может быть прекращён на основании части первой статьи 46 Федерального закона № 273-ФЗ.</w:t>
      </w:r>
    </w:p>
    <w:p w:rsidR="006B4ACE" w:rsidRDefault="006B4ACE">
      <w:pPr>
        <w:spacing w:after="0" w:line="240" w:lineRule="auto"/>
        <w:ind w:firstLine="709"/>
        <w:contextualSpacing/>
        <w:jc w:val="both"/>
      </w:pPr>
      <w:r>
        <w:rPr>
          <w:rFonts w:ascii="Times New Roman" w:hAnsi="Times New Roman"/>
          <w:iCs/>
          <w:sz w:val="28"/>
          <w:szCs w:val="28"/>
        </w:rPr>
        <w:t>2.1.3.</w:t>
      </w:r>
      <w:r>
        <w:rPr>
          <w:rFonts w:ascii="Times New Roman" w:eastAsia="Arial Unicode MS" w:hAnsi="Times New Roman"/>
          <w:kern w:val="2"/>
          <w:sz w:val="28"/>
          <w:szCs w:val="28"/>
        </w:rPr>
        <w:t> </w:t>
      </w:r>
      <w:r>
        <w:rPr>
          <w:rFonts w:ascii="Times New Roman" w:hAnsi="Times New Roman"/>
          <w:iCs/>
          <w:sz w:val="28"/>
          <w:szCs w:val="28"/>
        </w:rPr>
        <w:t>Изменение требований к квалификации педагогического работника по занимаемой должности, в том числе установленных профессиональным стандартом, не может являться основанием для изменения условий трудового договора либо расторжения с ним трудового договора по пункту третьему статьи 81</w:t>
      </w:r>
      <w:r>
        <w:rPr>
          <w:rFonts w:ascii="Times New Roman" w:eastAsia="Arial Unicode MS" w:hAnsi="Times New Roman"/>
          <w:kern w:val="2"/>
          <w:sz w:val="28"/>
          <w:szCs w:val="28"/>
        </w:rPr>
        <w:t> </w:t>
      </w:r>
      <w:r>
        <w:rPr>
          <w:rFonts w:ascii="Times New Roman" w:hAnsi="Times New Roman"/>
          <w:iCs/>
          <w:sz w:val="28"/>
          <w:szCs w:val="28"/>
        </w:rPr>
        <w:t>ТК РФ (несоответствие работника занимаемой должности или выполняемой работе вследствие недостаточной квалификации), если по результатам аттестации, проводимой в установленном законодательством порядке, работник признан соответствующим занимаемой им должности или работнику установлена первая (высшая) квалификационная категория.</w:t>
      </w:r>
      <w:r>
        <w:tab/>
      </w:r>
    </w:p>
    <w:p w:rsidR="006B4ACE" w:rsidRDefault="006B4ACE">
      <w:pPr>
        <w:spacing w:after="0" w:line="240" w:lineRule="auto"/>
        <w:ind w:firstLine="709"/>
        <w:contextualSpacing/>
        <w:jc w:val="both"/>
      </w:pPr>
      <w:r>
        <w:rPr>
          <w:rFonts w:ascii="Times New Roman" w:hAnsi="Times New Roman"/>
          <w:iCs/>
          <w:sz w:val="28"/>
          <w:szCs w:val="28"/>
        </w:rPr>
        <w:t>2.2.</w:t>
      </w:r>
      <w:r>
        <w:rPr>
          <w:rFonts w:ascii="Times New Roman" w:eastAsia="Arial Unicode MS" w:hAnsi="Times New Roman"/>
          <w:kern w:val="2"/>
          <w:sz w:val="28"/>
          <w:szCs w:val="28"/>
        </w:rPr>
        <w:t> </w:t>
      </w:r>
      <w:r>
        <w:rPr>
          <w:rFonts w:ascii="Times New Roman" w:hAnsi="Times New Roman"/>
          <w:iCs/>
          <w:sz w:val="28"/>
          <w:szCs w:val="28"/>
        </w:rPr>
        <w:t>Работодатель обязуется:</w:t>
      </w:r>
    </w:p>
    <w:p w:rsidR="006B4ACE" w:rsidRDefault="006B4ACE">
      <w:pPr>
        <w:spacing w:after="0" w:line="240" w:lineRule="auto"/>
        <w:ind w:firstLine="709"/>
        <w:contextualSpacing/>
        <w:jc w:val="both"/>
      </w:pPr>
      <w:r>
        <w:rPr>
          <w:rFonts w:ascii="Times New Roman" w:hAnsi="Times New Roman"/>
          <w:iCs/>
          <w:sz w:val="28"/>
          <w:szCs w:val="28"/>
        </w:rPr>
        <w:t>2.2.1.</w:t>
      </w:r>
      <w:r>
        <w:rPr>
          <w:rFonts w:ascii="Times New Roman" w:eastAsia="Arial Unicode MS" w:hAnsi="Times New Roman"/>
          <w:kern w:val="2"/>
          <w:sz w:val="28"/>
          <w:szCs w:val="28"/>
        </w:rPr>
        <w:t> </w:t>
      </w:r>
      <w:r>
        <w:rPr>
          <w:rFonts w:ascii="Times New Roman" w:hAnsi="Times New Roman"/>
          <w:iCs/>
          <w:sz w:val="28"/>
          <w:szCs w:val="28"/>
        </w:rPr>
        <w:t>При определении должностных обязанностей работников руководствоваться Единым квалификационным справочником должностей руководителей, специалистов и служащих.</w:t>
      </w:r>
    </w:p>
    <w:p w:rsidR="006B4ACE" w:rsidRDefault="006B4ACE">
      <w:pPr>
        <w:spacing w:after="0" w:line="240" w:lineRule="auto"/>
        <w:ind w:firstLine="709"/>
        <w:contextualSpacing/>
        <w:jc w:val="both"/>
      </w:pPr>
      <w:r>
        <w:rPr>
          <w:rFonts w:ascii="Times New Roman" w:hAnsi="Times New Roman"/>
          <w:iCs/>
          <w:sz w:val="28"/>
          <w:szCs w:val="28"/>
        </w:rPr>
        <w:t>2.2.2.</w:t>
      </w:r>
      <w:r>
        <w:rPr>
          <w:rFonts w:ascii="Times New Roman" w:eastAsia="Arial Unicode MS" w:hAnsi="Times New Roman"/>
          <w:kern w:val="2"/>
          <w:sz w:val="28"/>
          <w:szCs w:val="28"/>
        </w:rPr>
        <w:t> </w:t>
      </w:r>
      <w:r>
        <w:rPr>
          <w:rFonts w:ascii="Times New Roman" w:hAnsi="Times New Roman"/>
          <w:iCs/>
          <w:sz w:val="28"/>
          <w:szCs w:val="28"/>
        </w:rPr>
        <w:t>При определении квалификации работников руководствоваться профессиональными стандартами в случаях, предусмотренных частью первой статьи 195.3</w:t>
      </w:r>
      <w:r>
        <w:rPr>
          <w:rFonts w:ascii="Times New Roman" w:eastAsia="Arial Unicode MS" w:hAnsi="Times New Roman"/>
          <w:kern w:val="2"/>
          <w:sz w:val="28"/>
          <w:szCs w:val="28"/>
        </w:rPr>
        <w:t> </w:t>
      </w:r>
      <w:r>
        <w:rPr>
          <w:rFonts w:ascii="Times New Roman" w:hAnsi="Times New Roman"/>
          <w:iCs/>
          <w:sz w:val="28"/>
          <w:szCs w:val="28"/>
        </w:rPr>
        <w:t>ТК РФ.</w:t>
      </w:r>
    </w:p>
    <w:p w:rsidR="006B4ACE" w:rsidRDefault="006B4ACE">
      <w:pPr>
        <w:spacing w:after="0" w:line="240" w:lineRule="auto"/>
        <w:ind w:firstLine="709"/>
        <w:contextualSpacing/>
        <w:jc w:val="both"/>
      </w:pPr>
      <w:r>
        <w:rPr>
          <w:rFonts w:ascii="Times New Roman" w:hAnsi="Times New Roman"/>
          <w:iCs/>
          <w:sz w:val="28"/>
          <w:szCs w:val="28"/>
        </w:rPr>
        <w:t>2.2.3.</w:t>
      </w:r>
      <w:r>
        <w:rPr>
          <w:rFonts w:ascii="Times New Roman" w:eastAsia="Arial Unicode MS" w:hAnsi="Times New Roman"/>
          <w:kern w:val="2"/>
          <w:sz w:val="28"/>
          <w:szCs w:val="28"/>
        </w:rPr>
        <w:t> </w:t>
      </w:r>
      <w:r>
        <w:rPr>
          <w:rFonts w:ascii="Times New Roman" w:hAnsi="Times New Roman"/>
          <w:iCs/>
          <w:sz w:val="28"/>
          <w:szCs w:val="28"/>
        </w:rPr>
        <w:t xml:space="preserve">При составлении штатного расписания образовательной организации определять наименование их должностей в соответствии номенклатурой должностей </w:t>
      </w:r>
      <w:r>
        <w:rPr>
          <w:rFonts w:ascii="Times New Roman" w:hAnsi="Times New Roman"/>
          <w:iCs/>
          <w:sz w:val="28"/>
          <w:szCs w:val="28"/>
        </w:rPr>
        <w:lastRenderedPageBreak/>
        <w:t>педагогических работников организаций, осуществляющих образовательную деятельность, должностей руководителей образовательных организаций.</w:t>
      </w:r>
    </w:p>
    <w:p w:rsidR="006B4ACE" w:rsidRDefault="006B4ACE">
      <w:pPr>
        <w:spacing w:after="0" w:line="240" w:lineRule="auto"/>
        <w:ind w:firstLine="709"/>
        <w:contextualSpacing/>
        <w:jc w:val="both"/>
      </w:pPr>
      <w:r>
        <w:rPr>
          <w:rFonts w:ascii="Times New Roman" w:hAnsi="Times New Roman"/>
          <w:iCs/>
          <w:sz w:val="28"/>
          <w:szCs w:val="28"/>
        </w:rPr>
        <w:t>2.2.4.</w:t>
      </w:r>
      <w:r>
        <w:rPr>
          <w:rFonts w:ascii="Times New Roman" w:eastAsia="Arial Unicode MS" w:hAnsi="Times New Roman"/>
          <w:kern w:val="2"/>
          <w:sz w:val="28"/>
          <w:szCs w:val="28"/>
        </w:rPr>
        <w:t> </w:t>
      </w:r>
      <w:r>
        <w:rPr>
          <w:rFonts w:ascii="Times New Roman" w:hAnsi="Times New Roman"/>
          <w:iCs/>
          <w:sz w:val="28"/>
          <w:szCs w:val="28"/>
        </w:rPr>
        <w:t xml:space="preserve">Своевременно </w:t>
      </w:r>
      <w:r>
        <w:rPr>
          <w:rFonts w:ascii="Times New Roman" w:hAnsi="Times New Roman"/>
          <w:sz w:val="28"/>
          <w:szCs w:val="28"/>
        </w:rPr>
        <w:t xml:space="preserve">и в полном объёме </w:t>
      </w:r>
      <w:r>
        <w:rPr>
          <w:rFonts w:ascii="Times New Roman" w:hAnsi="Times New Roman"/>
          <w:iCs/>
          <w:sz w:val="28"/>
          <w:szCs w:val="28"/>
        </w:rPr>
        <w:t xml:space="preserve">осуществлять перечисление за работников страховых взносов, </w:t>
      </w:r>
      <w:r>
        <w:rPr>
          <w:rFonts w:ascii="Times New Roman" w:hAnsi="Times New Roman"/>
          <w:sz w:val="28"/>
          <w:szCs w:val="28"/>
        </w:rPr>
        <w:t xml:space="preserve">установленных в системе обязательного социального страхования работников в Федеральную налоговую службу и в Фонд социального страхования </w:t>
      </w:r>
      <w:r>
        <w:rPr>
          <w:rFonts w:ascii="Times New Roman" w:hAnsi="Times New Roman"/>
          <w:iCs/>
          <w:sz w:val="28"/>
          <w:szCs w:val="28"/>
        </w:rPr>
        <w:t>на:</w:t>
      </w:r>
    </w:p>
    <w:p w:rsidR="006B4ACE" w:rsidRDefault="006B4ACE">
      <w:pPr>
        <w:spacing w:after="0" w:line="240" w:lineRule="auto"/>
        <w:ind w:firstLine="709"/>
        <w:contextualSpacing/>
        <w:jc w:val="both"/>
      </w:pPr>
      <w:r>
        <w:rPr>
          <w:rFonts w:ascii="Times New Roman" w:hAnsi="Times New Roman"/>
          <w:iCs/>
          <w:sz w:val="28"/>
          <w:szCs w:val="28"/>
        </w:rPr>
        <w:t>-</w:t>
      </w:r>
      <w:r>
        <w:rPr>
          <w:rFonts w:ascii="Times New Roman" w:eastAsia="Arial Unicode MS" w:hAnsi="Times New Roman"/>
          <w:kern w:val="2"/>
          <w:sz w:val="28"/>
          <w:szCs w:val="28"/>
        </w:rPr>
        <w:t> </w:t>
      </w:r>
      <w:r>
        <w:rPr>
          <w:rFonts w:ascii="Times New Roman" w:hAnsi="Times New Roman"/>
          <w:iCs/>
          <w:sz w:val="28"/>
          <w:szCs w:val="28"/>
        </w:rPr>
        <w:t>обязательное медицинское страхование;</w:t>
      </w:r>
    </w:p>
    <w:p w:rsidR="006B4ACE" w:rsidRDefault="006B4ACE">
      <w:pPr>
        <w:spacing w:after="0" w:line="240" w:lineRule="auto"/>
        <w:ind w:firstLine="709"/>
        <w:contextualSpacing/>
        <w:jc w:val="both"/>
      </w:pPr>
      <w:r>
        <w:rPr>
          <w:rFonts w:ascii="Times New Roman" w:hAnsi="Times New Roman"/>
          <w:iCs/>
          <w:sz w:val="28"/>
          <w:szCs w:val="28"/>
        </w:rPr>
        <w:t>-</w:t>
      </w:r>
      <w:r>
        <w:rPr>
          <w:rFonts w:ascii="Times New Roman" w:eastAsia="Arial Unicode MS" w:hAnsi="Times New Roman"/>
          <w:kern w:val="2"/>
          <w:sz w:val="28"/>
          <w:szCs w:val="28"/>
        </w:rPr>
        <w:t> </w:t>
      </w:r>
      <w:r>
        <w:rPr>
          <w:rFonts w:ascii="Times New Roman" w:hAnsi="Times New Roman"/>
          <w:iCs/>
          <w:sz w:val="28"/>
          <w:szCs w:val="28"/>
        </w:rPr>
        <w:t>выплату страховой части пенсии;</w:t>
      </w:r>
    </w:p>
    <w:p w:rsidR="006B4ACE" w:rsidRDefault="006B4ACE">
      <w:pPr>
        <w:spacing w:after="0" w:line="240" w:lineRule="auto"/>
        <w:ind w:firstLine="709"/>
        <w:contextualSpacing/>
        <w:jc w:val="both"/>
      </w:pPr>
      <w:r>
        <w:rPr>
          <w:rFonts w:ascii="Times New Roman" w:hAnsi="Times New Roman"/>
          <w:iCs/>
          <w:sz w:val="28"/>
          <w:szCs w:val="28"/>
        </w:rPr>
        <w:t>-</w:t>
      </w:r>
      <w:r>
        <w:rPr>
          <w:rFonts w:ascii="Times New Roman" w:eastAsia="Arial Unicode MS" w:hAnsi="Times New Roman"/>
          <w:kern w:val="2"/>
          <w:sz w:val="28"/>
          <w:szCs w:val="28"/>
        </w:rPr>
        <w:t> </w:t>
      </w:r>
      <w:r>
        <w:rPr>
          <w:rFonts w:ascii="Times New Roman" w:hAnsi="Times New Roman"/>
          <w:iCs/>
          <w:sz w:val="28"/>
          <w:szCs w:val="28"/>
        </w:rPr>
        <w:t>обязательное социальное страхование на случай временной нетрудоспособности и в связи с материнством;</w:t>
      </w:r>
    </w:p>
    <w:p w:rsidR="006B4ACE" w:rsidRDefault="006B4ACE">
      <w:pPr>
        <w:spacing w:after="0" w:line="240" w:lineRule="auto"/>
        <w:ind w:firstLine="709"/>
        <w:contextualSpacing/>
        <w:jc w:val="both"/>
      </w:pPr>
      <w:r>
        <w:rPr>
          <w:rFonts w:ascii="Times New Roman" w:hAnsi="Times New Roman"/>
          <w:iCs/>
          <w:sz w:val="28"/>
          <w:szCs w:val="28"/>
        </w:rPr>
        <w:t>-</w:t>
      </w:r>
      <w:r>
        <w:rPr>
          <w:rFonts w:ascii="Times New Roman" w:eastAsia="Arial Unicode MS" w:hAnsi="Times New Roman"/>
          <w:kern w:val="2"/>
          <w:sz w:val="28"/>
          <w:szCs w:val="28"/>
        </w:rPr>
        <w:t> </w:t>
      </w:r>
      <w:r>
        <w:rPr>
          <w:rFonts w:ascii="Times New Roman" w:hAnsi="Times New Roman"/>
          <w:iCs/>
          <w:sz w:val="28"/>
          <w:szCs w:val="28"/>
        </w:rPr>
        <w:t>обязательное социальное страхование от несчастных случаев на производстве и профессиональных заболеваний.</w:t>
      </w:r>
    </w:p>
    <w:p w:rsidR="006B4ACE" w:rsidRDefault="006B4ACE">
      <w:pPr>
        <w:spacing w:after="0" w:line="240" w:lineRule="auto"/>
        <w:ind w:firstLine="709"/>
        <w:contextualSpacing/>
        <w:jc w:val="both"/>
      </w:pPr>
      <w:r>
        <w:rPr>
          <w:rFonts w:ascii="Times New Roman" w:hAnsi="Times New Roman"/>
          <w:sz w:val="28"/>
          <w:szCs w:val="28"/>
        </w:rPr>
        <w:t>2.2.5.</w:t>
      </w:r>
      <w:r>
        <w:rPr>
          <w:rFonts w:ascii="Times New Roman" w:eastAsia="Arial Unicode MS" w:hAnsi="Times New Roman"/>
          <w:kern w:val="2"/>
          <w:sz w:val="28"/>
          <w:szCs w:val="28"/>
        </w:rPr>
        <w:t> </w:t>
      </w:r>
      <w:r>
        <w:rPr>
          <w:rFonts w:ascii="Times New Roman" w:hAnsi="Times New Roman"/>
          <w:sz w:val="28"/>
          <w:szCs w:val="28"/>
        </w:rPr>
        <w:t>Предусматривать в трудовом договоре, что объём учебной нагрузки педагогического работника может быть изменён только по соглашению сторон трудового договора, за исключением случаев, предусмотренных законодательством Российской Федерации. Объём учебной (преподавательской, педагогической) работы (далее – учебной нагрузки) педагогическим работникам устанавливается работодателем исходя из количества часов по учебному плану, программам, обеспеченности кадрами, других конкретных условий в данной организации по согласованию с выборным органом первичной профсоюзной организации в порядке, определённом положениями федерального нормативного правового акта и утверждается локальным нормативным актом образовательной организации.</w:t>
      </w:r>
    </w:p>
    <w:p w:rsidR="006B4ACE" w:rsidRDefault="006B4ACE">
      <w:pPr>
        <w:spacing w:after="0" w:line="240" w:lineRule="auto"/>
        <w:ind w:firstLine="709"/>
        <w:contextualSpacing/>
        <w:jc w:val="both"/>
      </w:pPr>
      <w:r>
        <w:rPr>
          <w:rFonts w:ascii="Times New Roman" w:hAnsi="Times New Roman"/>
          <w:sz w:val="28"/>
          <w:szCs w:val="28"/>
        </w:rPr>
        <w:t>Учитывать, что объём учебной нагрузки является обязательным условием для внесения в трудовой договор или дополнительное соглашение к нему.</w:t>
      </w:r>
    </w:p>
    <w:p w:rsidR="006B4ACE" w:rsidRDefault="006B4ACE">
      <w:pPr>
        <w:pStyle w:val="310"/>
        <w:ind w:firstLine="709"/>
      </w:pPr>
      <w:r>
        <w:rPr>
          <w:iCs/>
        </w:rPr>
        <w:t>Высвобождающуюся в связи с увольнением педагогических работников учебную нагрузку предлагать, прежде всего, тем педагогическим работникам, учебная нагрузка которых установлена в объеме менее нормы часов за ставку заработной платы.</w:t>
      </w:r>
    </w:p>
    <w:p w:rsidR="006B4ACE" w:rsidRDefault="006B4ACE">
      <w:pPr>
        <w:tabs>
          <w:tab w:val="left" w:pos="3261"/>
        </w:tabs>
        <w:spacing w:after="0" w:line="240" w:lineRule="auto"/>
        <w:ind w:firstLine="709"/>
        <w:contextualSpacing/>
        <w:jc w:val="both"/>
      </w:pPr>
      <w:r>
        <w:rPr>
          <w:rFonts w:ascii="Times New Roman" w:hAnsi="Times New Roman"/>
          <w:bCs/>
          <w:sz w:val="28"/>
          <w:szCs w:val="28"/>
        </w:rPr>
        <w:t>2.2.6.</w:t>
      </w:r>
      <w:r>
        <w:rPr>
          <w:rFonts w:ascii="Times New Roman" w:eastAsia="Arial Unicode MS" w:hAnsi="Times New Roman"/>
          <w:kern w:val="2"/>
          <w:sz w:val="28"/>
          <w:szCs w:val="28"/>
        </w:rPr>
        <w:t> </w:t>
      </w:r>
      <w:r>
        <w:rPr>
          <w:rFonts w:ascii="Times New Roman" w:hAnsi="Times New Roman"/>
          <w:iCs/>
          <w:sz w:val="28"/>
          <w:szCs w:val="28"/>
        </w:rPr>
        <w:t>Учитывать положение, связанное с тем, что законодательством субъекта Российской Федерации может устанавливаться квота для приема на работу инвалидов: при численности работников, превышающей 1</w:t>
      </w:r>
      <w:r>
        <w:rPr>
          <w:rFonts w:ascii="Times New Roman" w:hAnsi="Times New Roman"/>
          <w:bCs/>
          <w:iCs/>
          <w:sz w:val="28"/>
          <w:szCs w:val="28"/>
        </w:rPr>
        <w:t xml:space="preserve">00 человек - </w:t>
      </w:r>
      <w:r>
        <w:rPr>
          <w:rFonts w:ascii="Times New Roman" w:hAnsi="Times New Roman"/>
          <w:iCs/>
          <w:sz w:val="28"/>
          <w:szCs w:val="28"/>
        </w:rPr>
        <w:t>в размере от 2 до 4 процентов среднесписочной численности работников; при численности работников не менее чем 35 человек и не более чем 100 человек - в размере не выше 3 процентов среднесписочной численности работников.</w:t>
      </w:r>
    </w:p>
    <w:p w:rsidR="006B4ACE" w:rsidRDefault="006B4ACE">
      <w:pPr>
        <w:spacing w:after="0" w:line="240" w:lineRule="auto"/>
        <w:ind w:firstLine="709"/>
        <w:contextualSpacing/>
        <w:jc w:val="both"/>
      </w:pPr>
      <w:r>
        <w:rPr>
          <w:rFonts w:ascii="Times New Roman" w:hAnsi="Times New Roman"/>
          <w:iCs/>
          <w:sz w:val="28"/>
          <w:szCs w:val="28"/>
        </w:rPr>
        <w:t>2.2.7.</w:t>
      </w:r>
      <w:r>
        <w:rPr>
          <w:rFonts w:ascii="Times New Roman" w:eastAsia="Arial Unicode MS" w:hAnsi="Times New Roman"/>
          <w:kern w:val="2"/>
          <w:sz w:val="28"/>
          <w:szCs w:val="28"/>
        </w:rPr>
        <w:t> </w:t>
      </w:r>
      <w:r>
        <w:rPr>
          <w:rFonts w:ascii="Times New Roman" w:hAnsi="Times New Roman"/>
          <w:iCs/>
          <w:sz w:val="28"/>
          <w:szCs w:val="28"/>
        </w:rPr>
        <w:t xml:space="preserve">Заключать трудовой договор для выполнения трудовой функции, которая носит постоянный характер, на неопределённый срок. Срочный трудовой договор заключать только в случаях, предусмотренных статьёй 59 ТК РФ </w:t>
      </w:r>
      <w:r>
        <w:rPr>
          <w:rFonts w:ascii="Times New Roman" w:hAnsi="Times New Roman"/>
          <w:sz w:val="28"/>
          <w:szCs w:val="28"/>
        </w:rPr>
        <w:t>с указанием обстоятельств, послуживших основанием для заключения срочного трудового договора</w:t>
      </w:r>
      <w:r>
        <w:rPr>
          <w:rFonts w:ascii="Times New Roman" w:hAnsi="Times New Roman"/>
          <w:iCs/>
          <w:sz w:val="28"/>
          <w:szCs w:val="28"/>
        </w:rPr>
        <w:t xml:space="preserve">. </w:t>
      </w:r>
    </w:p>
    <w:p w:rsidR="006B4ACE" w:rsidRDefault="006B4ACE">
      <w:pPr>
        <w:spacing w:after="0" w:line="240" w:lineRule="auto"/>
        <w:ind w:firstLine="709"/>
        <w:contextualSpacing/>
        <w:jc w:val="both"/>
      </w:pPr>
      <w:r>
        <w:rPr>
          <w:rFonts w:ascii="Times New Roman" w:hAnsi="Times New Roman"/>
          <w:sz w:val="28"/>
          <w:szCs w:val="28"/>
        </w:rPr>
        <w:t>Не устанавливать испытание при приёме на работу педагогических работников, имеющих первую или высшую квалификационную категорию либо успешно прошедших ранее, но не более трёх лет назад аттестацию в целях подтверждения соответствия занимаемой должности.</w:t>
      </w:r>
    </w:p>
    <w:p w:rsidR="006B4ACE" w:rsidRDefault="006B4ACE">
      <w:pPr>
        <w:spacing w:after="0" w:line="240" w:lineRule="auto"/>
        <w:ind w:firstLine="709"/>
        <w:contextualSpacing/>
        <w:jc w:val="both"/>
      </w:pPr>
      <w:r>
        <w:rPr>
          <w:rFonts w:ascii="Times New Roman" w:hAnsi="Times New Roman"/>
          <w:sz w:val="28"/>
          <w:szCs w:val="28"/>
        </w:rPr>
        <w:t>2.2.8.</w:t>
      </w:r>
      <w:r>
        <w:rPr>
          <w:rFonts w:ascii="Times New Roman" w:eastAsia="Arial Unicode MS" w:hAnsi="Times New Roman"/>
          <w:kern w:val="2"/>
          <w:sz w:val="28"/>
          <w:szCs w:val="28"/>
        </w:rPr>
        <w:t> </w:t>
      </w:r>
      <w:r>
        <w:rPr>
          <w:rFonts w:ascii="Times New Roman" w:hAnsi="Times New Roman"/>
          <w:sz w:val="28"/>
          <w:szCs w:val="28"/>
        </w:rPr>
        <w:t xml:space="preserve">При приеме на работу (до подписания трудового договора) знакомить работника под роспись с правилами внутреннего трудового распорядка, иными </w:t>
      </w:r>
      <w:r>
        <w:rPr>
          <w:rFonts w:ascii="Times New Roman" w:hAnsi="Times New Roman"/>
          <w:sz w:val="28"/>
          <w:szCs w:val="28"/>
        </w:rPr>
        <w:lastRenderedPageBreak/>
        <w:t>локальными нормативными актами, действующими в образовательной организации и непосредственно связанными с трудовой деятельностью работника, коллективным договором.</w:t>
      </w:r>
    </w:p>
    <w:p w:rsidR="006B4ACE" w:rsidRDefault="006B4ACE">
      <w:pPr>
        <w:spacing w:after="0" w:line="240" w:lineRule="auto"/>
        <w:ind w:firstLine="709"/>
        <w:contextualSpacing/>
        <w:jc w:val="both"/>
      </w:pPr>
      <w:r>
        <w:rPr>
          <w:rFonts w:ascii="Times New Roman" w:hAnsi="Times New Roman"/>
          <w:sz w:val="28"/>
          <w:szCs w:val="28"/>
        </w:rPr>
        <w:t>Заключать трудовой договор с работником в письменной форме в двух экземплярах, каждый из которых подписывается работодателем и работником и в одном экземпляре под роспись передавать работнику в день заключения.</w:t>
      </w:r>
    </w:p>
    <w:p w:rsidR="006B4ACE" w:rsidRDefault="006B4ACE">
      <w:pPr>
        <w:spacing w:after="0" w:line="240" w:lineRule="auto"/>
        <w:ind w:firstLine="709"/>
        <w:contextualSpacing/>
        <w:jc w:val="both"/>
      </w:pPr>
      <w:r>
        <w:rPr>
          <w:rFonts w:ascii="Times New Roman" w:hAnsi="Times New Roman"/>
          <w:sz w:val="28"/>
          <w:szCs w:val="28"/>
        </w:rPr>
        <w:t>2.2.9.</w:t>
      </w:r>
      <w:r>
        <w:rPr>
          <w:rFonts w:ascii="Times New Roman" w:eastAsia="Arial Unicode MS" w:hAnsi="Times New Roman"/>
          <w:kern w:val="2"/>
          <w:sz w:val="28"/>
          <w:szCs w:val="28"/>
        </w:rPr>
        <w:t> </w:t>
      </w:r>
      <w:r>
        <w:rPr>
          <w:rFonts w:ascii="Times New Roman" w:hAnsi="Times New Roman"/>
          <w:sz w:val="28"/>
          <w:szCs w:val="28"/>
        </w:rPr>
        <w:t>Оформлять изменения условий трудового договора путём заключения дополнительных соглашений к трудовому договору, являющихся неотъемлемой частью заключённого между работником и работодателем трудового договора.</w:t>
      </w:r>
    </w:p>
    <w:p w:rsidR="006B4ACE" w:rsidRDefault="006B4ACE">
      <w:pPr>
        <w:spacing w:after="0" w:line="240" w:lineRule="auto"/>
        <w:ind w:firstLine="709"/>
        <w:contextualSpacing/>
        <w:jc w:val="both"/>
      </w:pPr>
      <w:r>
        <w:rPr>
          <w:rFonts w:ascii="Times New Roman" w:hAnsi="Times New Roman"/>
          <w:sz w:val="28"/>
          <w:szCs w:val="28"/>
        </w:rPr>
        <w:t>Запрещается требовать от работника выполнения работы, не обусловленной трудовым договором (статья 60</w:t>
      </w:r>
      <w:r>
        <w:rPr>
          <w:rFonts w:ascii="Times New Roman" w:eastAsia="Arial Unicode MS" w:hAnsi="Times New Roman"/>
          <w:kern w:val="2"/>
          <w:sz w:val="28"/>
          <w:szCs w:val="28"/>
        </w:rPr>
        <w:t> </w:t>
      </w:r>
      <w:r>
        <w:rPr>
          <w:rFonts w:ascii="Times New Roman" w:hAnsi="Times New Roman"/>
          <w:sz w:val="28"/>
          <w:szCs w:val="28"/>
        </w:rPr>
        <w:t>ТК</w:t>
      </w:r>
      <w:r>
        <w:rPr>
          <w:rFonts w:ascii="Times New Roman" w:eastAsia="Arial Unicode MS" w:hAnsi="Times New Roman"/>
          <w:kern w:val="2"/>
          <w:sz w:val="28"/>
          <w:szCs w:val="28"/>
        </w:rPr>
        <w:t> </w:t>
      </w:r>
      <w:r>
        <w:rPr>
          <w:rFonts w:ascii="Times New Roman" w:hAnsi="Times New Roman"/>
          <w:sz w:val="28"/>
          <w:szCs w:val="28"/>
        </w:rPr>
        <w:t>РФ).</w:t>
      </w:r>
    </w:p>
    <w:p w:rsidR="006B4ACE" w:rsidRDefault="006B4ACE">
      <w:pPr>
        <w:shd w:val="clear" w:color="auto" w:fill="FFFFFF"/>
        <w:tabs>
          <w:tab w:val="left" w:pos="1411"/>
        </w:tabs>
        <w:spacing w:after="0" w:line="240" w:lineRule="auto"/>
        <w:ind w:firstLine="709"/>
        <w:contextualSpacing/>
        <w:jc w:val="both"/>
      </w:pPr>
      <w:r>
        <w:rPr>
          <w:rFonts w:ascii="Times New Roman" w:hAnsi="Times New Roman"/>
          <w:sz w:val="28"/>
          <w:szCs w:val="28"/>
        </w:rPr>
        <w:t>Обеспечивать своевременное уведомление работников в письменной форме о предстоящих изменениях определённых условий трудового договора (в том числе об изменениях размера оклада (должностного оклада), ставки заработной платы, размеров иных выплат, устанавливаемых работникам, объёма учебной нагрузки и др.) непозднее чем за два месяца до их введения, а также своевременное заключение дополнительных соглашений об изменении условий трудового договора.</w:t>
      </w:r>
    </w:p>
    <w:p w:rsidR="006B4ACE" w:rsidRDefault="006B4ACE">
      <w:pPr>
        <w:spacing w:after="0" w:line="240" w:lineRule="auto"/>
        <w:ind w:firstLine="709"/>
        <w:contextualSpacing/>
        <w:jc w:val="both"/>
      </w:pPr>
      <w:r>
        <w:rPr>
          <w:rFonts w:ascii="Times New Roman" w:hAnsi="Times New Roman"/>
          <w:sz w:val="28"/>
          <w:szCs w:val="28"/>
        </w:rPr>
        <w:t>2.2.10.</w:t>
      </w:r>
      <w:r>
        <w:rPr>
          <w:rFonts w:ascii="Times New Roman" w:eastAsia="Arial Unicode MS" w:hAnsi="Times New Roman"/>
          <w:kern w:val="2"/>
          <w:sz w:val="28"/>
          <w:szCs w:val="28"/>
        </w:rPr>
        <w:t> </w:t>
      </w:r>
      <w:r>
        <w:rPr>
          <w:rFonts w:ascii="Times New Roman" w:hAnsi="Times New Roman"/>
          <w:sz w:val="28"/>
          <w:szCs w:val="28"/>
        </w:rPr>
        <w:t>Производить изменение определённых сторонами условий трудового договора, в том числе перевод на другую работу, только по письменному соглашению сторон трудового договора, за исключением случаев, предусмотренных частями второй и третьей статьи 72.2 и статьёй 74 ТК РФ.</w:t>
      </w:r>
    </w:p>
    <w:p w:rsidR="006B4ACE" w:rsidRDefault="006B4ACE">
      <w:pPr>
        <w:pStyle w:val="310"/>
        <w:ind w:firstLine="708"/>
      </w:pPr>
      <w:r>
        <w:t>Временный перевод педагогического работника на другую работу в случаях, предусмотренных частью 3 статьи 72.2. ТК РФ, возможен только при наличии письменного согласия работника, если режим временной работы предусматривает увеличение рабочего времени работника по сравнению с режимом, установленным по условиям трудового договора.</w:t>
      </w:r>
    </w:p>
    <w:p w:rsidR="006B4ACE" w:rsidRDefault="006B4ACE">
      <w:pPr>
        <w:spacing w:after="0" w:line="240" w:lineRule="auto"/>
        <w:ind w:firstLine="709"/>
        <w:contextualSpacing/>
        <w:jc w:val="both"/>
      </w:pPr>
      <w:r>
        <w:rPr>
          <w:rFonts w:ascii="Times New Roman" w:hAnsi="Times New Roman"/>
          <w:sz w:val="28"/>
          <w:szCs w:val="28"/>
        </w:rPr>
        <w:t>2.2.11.</w:t>
      </w:r>
      <w:r>
        <w:rPr>
          <w:rFonts w:ascii="Times New Roman" w:eastAsia="Arial Unicode MS" w:hAnsi="Times New Roman"/>
          <w:kern w:val="2"/>
          <w:sz w:val="28"/>
          <w:szCs w:val="28"/>
        </w:rPr>
        <w:t> </w:t>
      </w:r>
      <w:r>
        <w:rPr>
          <w:rFonts w:ascii="Times New Roman" w:hAnsi="Times New Roman"/>
          <w:sz w:val="28"/>
          <w:szCs w:val="28"/>
        </w:rPr>
        <w:t>Руководствоваться в целях ограничения составления и заполнения педагогическими работниками избыточной документации при заключении трудовых договоров с учителями, воспитателями и педагогами дополнительного образования и дополнительных соглашений к трудовым договорам с педагогическими работниками рекомендациями и разъяснениями Минобрнауки России и Профсоюза:</w:t>
      </w:r>
    </w:p>
    <w:p w:rsidR="006B4ACE" w:rsidRDefault="006B4ACE">
      <w:pPr>
        <w:spacing w:after="0" w:line="240" w:lineRule="auto"/>
        <w:ind w:firstLine="709"/>
        <w:contextualSpacing/>
        <w:jc w:val="both"/>
      </w:pPr>
      <w:r>
        <w:rPr>
          <w:rFonts w:ascii="Times New Roman" w:hAnsi="Times New Roman"/>
          <w:sz w:val="28"/>
          <w:szCs w:val="28"/>
        </w:rPr>
        <w:t>1)</w:t>
      </w:r>
      <w:r>
        <w:rPr>
          <w:rFonts w:ascii="Times New Roman" w:eastAsia="Arial Unicode MS" w:hAnsi="Times New Roman"/>
          <w:kern w:val="2"/>
          <w:sz w:val="28"/>
          <w:szCs w:val="28"/>
        </w:rPr>
        <w:t> </w:t>
      </w:r>
      <w:r>
        <w:rPr>
          <w:rFonts w:ascii="Times New Roman" w:hAnsi="Times New Roman"/>
          <w:sz w:val="28"/>
          <w:szCs w:val="28"/>
        </w:rPr>
        <w:t>при определении в соответствии с квалификационными характеристиками трудовых договорах конкретных должностных обязанностей педагогических работников, связанных с составлением и заполнением ими характеристиками;</w:t>
      </w:r>
    </w:p>
    <w:p w:rsidR="006B4ACE" w:rsidRDefault="006B4ACE">
      <w:pPr>
        <w:spacing w:after="0" w:line="240" w:lineRule="auto"/>
        <w:ind w:firstLine="709"/>
        <w:contextualSpacing/>
        <w:jc w:val="both"/>
      </w:pPr>
      <w:r>
        <w:rPr>
          <w:rFonts w:ascii="Times New Roman" w:hAnsi="Times New Roman"/>
          <w:sz w:val="28"/>
          <w:szCs w:val="28"/>
        </w:rPr>
        <w:t>2)</w:t>
      </w:r>
      <w:r>
        <w:rPr>
          <w:rFonts w:ascii="Times New Roman" w:eastAsia="Arial Unicode MS" w:hAnsi="Times New Roman"/>
          <w:kern w:val="2"/>
          <w:sz w:val="28"/>
          <w:szCs w:val="28"/>
        </w:rPr>
        <w:t> </w:t>
      </w:r>
      <w:r>
        <w:rPr>
          <w:rFonts w:ascii="Times New Roman" w:hAnsi="Times New Roman"/>
          <w:sz w:val="28"/>
          <w:szCs w:val="28"/>
        </w:rPr>
        <w:t xml:space="preserve">при возложении на педагогических работников дополнительных обязанностей по составлению и заполнению документации, не предусмотренной квалификационной характеристикой, только с письменного согласия работника и за дополнительную оплату; </w:t>
      </w:r>
    </w:p>
    <w:p w:rsidR="006B4ACE" w:rsidRDefault="006B4ACE">
      <w:pPr>
        <w:spacing w:after="0" w:line="240" w:lineRule="auto"/>
        <w:ind w:firstLine="709"/>
        <w:contextualSpacing/>
        <w:jc w:val="both"/>
      </w:pPr>
      <w:r>
        <w:rPr>
          <w:rFonts w:ascii="Times New Roman" w:hAnsi="Times New Roman"/>
          <w:sz w:val="28"/>
          <w:szCs w:val="28"/>
        </w:rPr>
        <w:t>3)</w:t>
      </w:r>
      <w:r>
        <w:rPr>
          <w:rFonts w:ascii="Times New Roman" w:eastAsia="Arial Unicode MS" w:hAnsi="Times New Roman"/>
          <w:kern w:val="2"/>
          <w:sz w:val="28"/>
          <w:szCs w:val="28"/>
        </w:rPr>
        <w:t> </w:t>
      </w:r>
      <w:r>
        <w:rPr>
          <w:rFonts w:ascii="Times New Roman" w:hAnsi="Times New Roman"/>
          <w:sz w:val="28"/>
          <w:szCs w:val="28"/>
        </w:rPr>
        <w:t>при включении в должностные обязанности педагогических работников согласно приказу Министерства просвещения РФ от 21 июля 2022 г. №</w:t>
      </w:r>
      <w:r>
        <w:rPr>
          <w:rFonts w:ascii="Times New Roman" w:hAnsi="Times New Roman"/>
          <w:spacing w:val="-57"/>
          <w:sz w:val="28"/>
          <w:szCs w:val="28"/>
        </w:rPr>
        <w:t xml:space="preserve"> </w:t>
      </w:r>
      <w:r>
        <w:rPr>
          <w:rFonts w:ascii="Times New Roman" w:hAnsi="Times New Roman"/>
          <w:sz w:val="28"/>
          <w:szCs w:val="28"/>
        </w:rPr>
        <w:t>582 «Об</w:t>
      </w:r>
      <w:r>
        <w:rPr>
          <w:rFonts w:ascii="Times New Roman" w:hAnsi="Times New Roman"/>
          <w:spacing w:val="2"/>
          <w:sz w:val="28"/>
          <w:szCs w:val="28"/>
        </w:rPr>
        <w:t xml:space="preserve"> </w:t>
      </w:r>
      <w:r>
        <w:rPr>
          <w:rFonts w:ascii="Times New Roman" w:hAnsi="Times New Roman"/>
          <w:sz w:val="28"/>
          <w:szCs w:val="28"/>
        </w:rPr>
        <w:t>утверждении</w:t>
      </w:r>
      <w:r>
        <w:rPr>
          <w:rFonts w:ascii="Times New Roman" w:hAnsi="Times New Roman"/>
          <w:spacing w:val="-2"/>
          <w:sz w:val="28"/>
          <w:szCs w:val="28"/>
        </w:rPr>
        <w:t xml:space="preserve"> </w:t>
      </w:r>
      <w:r>
        <w:rPr>
          <w:rFonts w:ascii="Times New Roman" w:hAnsi="Times New Roman"/>
          <w:sz w:val="28"/>
          <w:szCs w:val="28"/>
        </w:rPr>
        <w:t>перечня документации,</w:t>
      </w:r>
      <w:r>
        <w:rPr>
          <w:rFonts w:ascii="Times New Roman" w:hAnsi="Times New Roman"/>
          <w:spacing w:val="-6"/>
          <w:sz w:val="28"/>
          <w:szCs w:val="28"/>
        </w:rPr>
        <w:t xml:space="preserve"> </w:t>
      </w:r>
      <w:r>
        <w:rPr>
          <w:rFonts w:ascii="Times New Roman" w:hAnsi="Times New Roman"/>
          <w:sz w:val="28"/>
          <w:szCs w:val="28"/>
        </w:rPr>
        <w:t>подготовка</w:t>
      </w:r>
      <w:r>
        <w:rPr>
          <w:rFonts w:ascii="Times New Roman" w:hAnsi="Times New Roman"/>
          <w:spacing w:val="-1"/>
          <w:sz w:val="28"/>
          <w:szCs w:val="28"/>
        </w:rPr>
        <w:t xml:space="preserve"> </w:t>
      </w:r>
      <w:r>
        <w:rPr>
          <w:rFonts w:ascii="Times New Roman" w:hAnsi="Times New Roman"/>
          <w:sz w:val="28"/>
          <w:szCs w:val="28"/>
        </w:rPr>
        <w:t>которой</w:t>
      </w:r>
      <w:r>
        <w:rPr>
          <w:rFonts w:ascii="Times New Roman" w:hAnsi="Times New Roman"/>
          <w:spacing w:val="-3"/>
          <w:sz w:val="28"/>
          <w:szCs w:val="28"/>
        </w:rPr>
        <w:t xml:space="preserve"> </w:t>
      </w:r>
      <w:r>
        <w:rPr>
          <w:rFonts w:ascii="Times New Roman" w:hAnsi="Times New Roman"/>
          <w:sz w:val="28"/>
          <w:szCs w:val="28"/>
        </w:rPr>
        <w:t>осуществляется педагогическими работниками при реализации основных общеобразовательных</w:t>
      </w:r>
      <w:r>
        <w:rPr>
          <w:sz w:val="28"/>
          <w:szCs w:val="28"/>
        </w:rPr>
        <w:t xml:space="preserve"> </w:t>
      </w:r>
      <w:r>
        <w:rPr>
          <w:rFonts w:ascii="Times New Roman" w:hAnsi="Times New Roman"/>
          <w:spacing w:val="-57"/>
          <w:sz w:val="28"/>
          <w:szCs w:val="28"/>
        </w:rPr>
        <w:t xml:space="preserve"> </w:t>
      </w:r>
      <w:r>
        <w:rPr>
          <w:rFonts w:ascii="Times New Roman" w:hAnsi="Times New Roman"/>
          <w:sz w:val="28"/>
          <w:szCs w:val="28"/>
        </w:rPr>
        <w:t>программ» только следующих обязанностей, связанных с:</w:t>
      </w:r>
    </w:p>
    <w:p w:rsidR="006B4ACE" w:rsidRDefault="006B4ACE">
      <w:pPr>
        <w:spacing w:after="0" w:line="240" w:lineRule="auto"/>
        <w:ind w:firstLine="709"/>
        <w:contextualSpacing/>
        <w:jc w:val="both"/>
      </w:pPr>
      <w:r>
        <w:rPr>
          <w:rFonts w:ascii="Times New Roman" w:hAnsi="Times New Roman"/>
          <w:i/>
          <w:sz w:val="28"/>
          <w:szCs w:val="28"/>
        </w:rPr>
        <w:t>-</w:t>
      </w:r>
      <w:r>
        <w:rPr>
          <w:rFonts w:ascii="Times New Roman" w:eastAsia="Arial Unicode MS" w:hAnsi="Times New Roman"/>
          <w:kern w:val="2"/>
          <w:sz w:val="28"/>
          <w:szCs w:val="28"/>
        </w:rPr>
        <w:t> </w:t>
      </w:r>
      <w:r>
        <w:rPr>
          <w:rFonts w:ascii="Times New Roman" w:hAnsi="Times New Roman"/>
          <w:i/>
          <w:sz w:val="28"/>
          <w:szCs w:val="28"/>
        </w:rPr>
        <w:t>для учителей:</w:t>
      </w:r>
    </w:p>
    <w:p w:rsidR="006B4ACE" w:rsidRDefault="006B4ACE">
      <w:pPr>
        <w:spacing w:after="0" w:line="240" w:lineRule="auto"/>
        <w:ind w:firstLine="709"/>
        <w:contextualSpacing/>
        <w:jc w:val="both"/>
      </w:pPr>
      <w:r>
        <w:rPr>
          <w:rFonts w:ascii="Times New Roman" w:hAnsi="Times New Roman"/>
          <w:sz w:val="28"/>
          <w:szCs w:val="28"/>
        </w:rPr>
        <w:lastRenderedPageBreak/>
        <w:t>а)</w:t>
      </w:r>
      <w:r>
        <w:rPr>
          <w:rFonts w:ascii="Times New Roman" w:eastAsia="Arial Unicode MS" w:hAnsi="Times New Roman"/>
          <w:kern w:val="2"/>
          <w:sz w:val="28"/>
          <w:szCs w:val="28"/>
        </w:rPr>
        <w:t> </w:t>
      </w:r>
      <w:r>
        <w:rPr>
          <w:rFonts w:ascii="Times New Roman" w:hAnsi="Times New Roman"/>
          <w:sz w:val="28"/>
          <w:szCs w:val="28"/>
        </w:rPr>
        <w:t>участием в разработке рабочих программ предметов, курсов, дисциплин (модулей);</w:t>
      </w:r>
    </w:p>
    <w:p w:rsidR="006B4ACE" w:rsidRDefault="006B4ACE">
      <w:pPr>
        <w:pStyle w:val="affd"/>
        <w:widowControl w:val="0"/>
        <w:tabs>
          <w:tab w:val="left" w:pos="285"/>
        </w:tabs>
        <w:autoSpaceDE w:val="0"/>
        <w:ind w:left="284" w:right="738"/>
        <w:jc w:val="both"/>
      </w:pPr>
      <w:r>
        <w:rPr>
          <w:sz w:val="28"/>
          <w:szCs w:val="28"/>
        </w:rPr>
        <w:t xml:space="preserve">      б)</w:t>
      </w:r>
      <w:r>
        <w:rPr>
          <w:rFonts w:eastAsia="Arial Unicode MS"/>
          <w:kern w:val="2"/>
          <w:sz w:val="28"/>
          <w:szCs w:val="28"/>
        </w:rPr>
        <w:t> </w:t>
      </w:r>
      <w:r>
        <w:rPr>
          <w:sz w:val="28"/>
          <w:szCs w:val="28"/>
        </w:rPr>
        <w:t>ведением электронного журнала (занесение КТП по своему предмету, заполнение тем уроков,</w:t>
      </w:r>
      <w:r>
        <w:rPr>
          <w:spacing w:val="-57"/>
          <w:sz w:val="28"/>
          <w:szCs w:val="28"/>
        </w:rPr>
        <w:t xml:space="preserve"> </w:t>
      </w:r>
      <w:r>
        <w:rPr>
          <w:sz w:val="28"/>
          <w:szCs w:val="28"/>
        </w:rPr>
        <w:t>домашних</w:t>
      </w:r>
      <w:r>
        <w:rPr>
          <w:spacing w:val="-3"/>
          <w:sz w:val="28"/>
          <w:szCs w:val="28"/>
        </w:rPr>
        <w:t xml:space="preserve"> </w:t>
      </w:r>
      <w:r>
        <w:rPr>
          <w:sz w:val="28"/>
          <w:szCs w:val="28"/>
        </w:rPr>
        <w:t>заданий,</w:t>
      </w:r>
      <w:r>
        <w:rPr>
          <w:spacing w:val="-1"/>
          <w:sz w:val="28"/>
          <w:szCs w:val="28"/>
        </w:rPr>
        <w:t xml:space="preserve"> </w:t>
      </w:r>
      <w:r>
        <w:rPr>
          <w:sz w:val="28"/>
          <w:szCs w:val="28"/>
        </w:rPr>
        <w:t>своевременное</w:t>
      </w:r>
      <w:r>
        <w:rPr>
          <w:spacing w:val="-3"/>
          <w:sz w:val="28"/>
          <w:szCs w:val="28"/>
        </w:rPr>
        <w:t xml:space="preserve"> </w:t>
      </w:r>
      <w:r>
        <w:rPr>
          <w:sz w:val="28"/>
          <w:szCs w:val="28"/>
        </w:rPr>
        <w:t>выставление</w:t>
      </w:r>
      <w:r>
        <w:rPr>
          <w:spacing w:val="-2"/>
          <w:sz w:val="28"/>
          <w:szCs w:val="28"/>
        </w:rPr>
        <w:t xml:space="preserve"> </w:t>
      </w:r>
      <w:r>
        <w:rPr>
          <w:sz w:val="28"/>
          <w:szCs w:val="28"/>
        </w:rPr>
        <w:t>текущих и</w:t>
      </w:r>
      <w:r>
        <w:rPr>
          <w:spacing w:val="-2"/>
          <w:sz w:val="28"/>
          <w:szCs w:val="28"/>
        </w:rPr>
        <w:t xml:space="preserve"> </w:t>
      </w:r>
      <w:r>
        <w:rPr>
          <w:sz w:val="28"/>
          <w:szCs w:val="28"/>
        </w:rPr>
        <w:t>итоговых оценок);</w:t>
      </w:r>
    </w:p>
    <w:p w:rsidR="006B4ACE" w:rsidRDefault="006B4ACE">
      <w:pPr>
        <w:pStyle w:val="affd"/>
        <w:widowControl w:val="0"/>
        <w:tabs>
          <w:tab w:val="left" w:pos="285"/>
        </w:tabs>
        <w:autoSpaceDE w:val="0"/>
        <w:ind w:left="284" w:right="738"/>
        <w:jc w:val="both"/>
      </w:pPr>
      <w:r>
        <w:rPr>
          <w:sz w:val="28"/>
          <w:szCs w:val="28"/>
        </w:rPr>
        <w:t xml:space="preserve">      в) ведением журнала учета успеваемости и посещаемости;</w:t>
      </w:r>
    </w:p>
    <w:p w:rsidR="006B4ACE" w:rsidRDefault="006B4ACE">
      <w:pPr>
        <w:pStyle w:val="affd"/>
        <w:widowControl w:val="0"/>
        <w:tabs>
          <w:tab w:val="left" w:pos="285"/>
        </w:tabs>
        <w:autoSpaceDE w:val="0"/>
        <w:ind w:left="284" w:right="738"/>
        <w:jc w:val="both"/>
      </w:pPr>
      <w:r>
        <w:rPr>
          <w:sz w:val="28"/>
          <w:szCs w:val="28"/>
        </w:rPr>
        <w:t xml:space="preserve">      г) ведением журнала внеурочной деятельности;</w:t>
      </w:r>
    </w:p>
    <w:p w:rsidR="006B4ACE" w:rsidRDefault="006B4ACE">
      <w:pPr>
        <w:spacing w:after="0" w:line="240" w:lineRule="auto"/>
        <w:ind w:firstLine="709"/>
        <w:contextualSpacing/>
        <w:jc w:val="both"/>
      </w:pPr>
      <w:r>
        <w:rPr>
          <w:rFonts w:ascii="Times New Roman" w:hAnsi="Times New Roman"/>
          <w:i/>
          <w:sz w:val="28"/>
          <w:szCs w:val="28"/>
        </w:rPr>
        <w:t>-</w:t>
      </w:r>
      <w:r>
        <w:rPr>
          <w:rFonts w:ascii="Times New Roman" w:eastAsia="Arial Unicode MS" w:hAnsi="Times New Roman"/>
          <w:kern w:val="2"/>
          <w:sz w:val="28"/>
          <w:szCs w:val="28"/>
        </w:rPr>
        <w:t> </w:t>
      </w:r>
      <w:r>
        <w:rPr>
          <w:rFonts w:ascii="Times New Roman" w:hAnsi="Times New Roman"/>
          <w:i/>
          <w:sz w:val="28"/>
          <w:szCs w:val="28"/>
        </w:rPr>
        <w:t>для педагогов дополнительного образования:</w:t>
      </w:r>
    </w:p>
    <w:p w:rsidR="006B4ACE" w:rsidRDefault="006B4ACE">
      <w:pPr>
        <w:spacing w:after="0" w:line="240" w:lineRule="auto"/>
        <w:ind w:firstLine="709"/>
        <w:contextualSpacing/>
        <w:jc w:val="both"/>
      </w:pPr>
      <w:r>
        <w:rPr>
          <w:rFonts w:ascii="Times New Roman" w:hAnsi="Times New Roman"/>
          <w:sz w:val="28"/>
          <w:szCs w:val="28"/>
        </w:rPr>
        <w:t>а)</w:t>
      </w:r>
      <w:r>
        <w:rPr>
          <w:rFonts w:ascii="Times New Roman" w:eastAsia="Arial Unicode MS" w:hAnsi="Times New Roman"/>
          <w:kern w:val="2"/>
          <w:sz w:val="28"/>
          <w:szCs w:val="28"/>
        </w:rPr>
        <w:t> </w:t>
      </w:r>
      <w:r>
        <w:rPr>
          <w:rFonts w:ascii="Times New Roman" w:hAnsi="Times New Roman"/>
          <w:sz w:val="28"/>
          <w:szCs w:val="28"/>
        </w:rPr>
        <w:t>участием в составлении программы учебных занятий;</w:t>
      </w:r>
    </w:p>
    <w:p w:rsidR="006B4ACE" w:rsidRDefault="006B4ACE">
      <w:pPr>
        <w:spacing w:after="0" w:line="240" w:lineRule="auto"/>
        <w:ind w:firstLine="709"/>
        <w:contextualSpacing/>
        <w:jc w:val="both"/>
      </w:pPr>
      <w:r>
        <w:rPr>
          <w:rFonts w:ascii="Times New Roman" w:hAnsi="Times New Roman"/>
          <w:sz w:val="28"/>
          <w:szCs w:val="28"/>
        </w:rPr>
        <w:t>б)</w:t>
      </w:r>
      <w:r>
        <w:rPr>
          <w:rFonts w:ascii="Times New Roman" w:eastAsia="Arial Unicode MS" w:hAnsi="Times New Roman"/>
          <w:kern w:val="2"/>
          <w:sz w:val="28"/>
          <w:szCs w:val="28"/>
        </w:rPr>
        <w:t> </w:t>
      </w:r>
      <w:r>
        <w:rPr>
          <w:rFonts w:ascii="Times New Roman" w:hAnsi="Times New Roman"/>
          <w:sz w:val="28"/>
          <w:szCs w:val="28"/>
        </w:rPr>
        <w:t>составлением планов учебных занятий;</w:t>
      </w:r>
    </w:p>
    <w:p w:rsidR="006B4ACE" w:rsidRDefault="006B4ACE">
      <w:pPr>
        <w:spacing w:after="0" w:line="240" w:lineRule="auto"/>
        <w:ind w:firstLine="709"/>
        <w:contextualSpacing/>
        <w:jc w:val="both"/>
      </w:pPr>
      <w:r>
        <w:rPr>
          <w:rFonts w:ascii="Times New Roman" w:hAnsi="Times New Roman"/>
          <w:sz w:val="28"/>
          <w:szCs w:val="28"/>
        </w:rPr>
        <w:t>в)</w:t>
      </w:r>
      <w:r>
        <w:rPr>
          <w:rFonts w:ascii="Times New Roman" w:eastAsia="Arial Unicode MS" w:hAnsi="Times New Roman"/>
          <w:kern w:val="2"/>
          <w:sz w:val="28"/>
          <w:szCs w:val="28"/>
        </w:rPr>
        <w:t> </w:t>
      </w:r>
      <w:r>
        <w:rPr>
          <w:rFonts w:ascii="Times New Roman" w:hAnsi="Times New Roman"/>
          <w:sz w:val="28"/>
          <w:szCs w:val="28"/>
        </w:rPr>
        <w:t xml:space="preserve">ведением журнала в электронной форме; </w:t>
      </w:r>
    </w:p>
    <w:p w:rsidR="006B4ACE" w:rsidRDefault="006B4ACE">
      <w:pPr>
        <w:spacing w:after="0" w:line="240" w:lineRule="auto"/>
        <w:ind w:firstLine="709"/>
        <w:contextualSpacing/>
        <w:jc w:val="both"/>
      </w:pPr>
      <w:r>
        <w:rPr>
          <w:rFonts w:ascii="Times New Roman" w:hAnsi="Times New Roman"/>
          <w:i/>
          <w:sz w:val="28"/>
          <w:szCs w:val="28"/>
        </w:rPr>
        <w:t>-</w:t>
      </w:r>
      <w:r>
        <w:rPr>
          <w:rFonts w:ascii="Times New Roman" w:eastAsia="Arial Unicode MS" w:hAnsi="Times New Roman"/>
          <w:kern w:val="2"/>
          <w:sz w:val="28"/>
          <w:szCs w:val="28"/>
        </w:rPr>
        <w:t> </w:t>
      </w:r>
      <w:r>
        <w:rPr>
          <w:rFonts w:ascii="Times New Roman" w:hAnsi="Times New Roman"/>
          <w:i/>
          <w:sz w:val="28"/>
          <w:szCs w:val="28"/>
        </w:rPr>
        <w:t>для педагогических работников, осуществляющих классное руководство:</w:t>
      </w:r>
    </w:p>
    <w:p w:rsidR="006B4ACE" w:rsidRDefault="006B4ACE">
      <w:pPr>
        <w:spacing w:after="0" w:line="240" w:lineRule="auto"/>
        <w:ind w:firstLine="709"/>
        <w:contextualSpacing/>
        <w:jc w:val="both"/>
      </w:pPr>
      <w:r>
        <w:rPr>
          <w:rFonts w:ascii="Times New Roman" w:hAnsi="Times New Roman"/>
          <w:sz w:val="28"/>
          <w:szCs w:val="28"/>
        </w:rPr>
        <w:t>а)</w:t>
      </w:r>
      <w:r>
        <w:rPr>
          <w:rFonts w:ascii="Times New Roman" w:eastAsia="Arial Unicode MS" w:hAnsi="Times New Roman"/>
          <w:kern w:val="2"/>
          <w:sz w:val="28"/>
          <w:szCs w:val="28"/>
        </w:rPr>
        <w:t> </w:t>
      </w:r>
      <w:r>
        <w:rPr>
          <w:rFonts w:ascii="Times New Roman" w:hAnsi="Times New Roman"/>
          <w:sz w:val="28"/>
          <w:szCs w:val="28"/>
        </w:rPr>
        <w:t>ведением классного журнала (в электронной либо бумажной форме – без дублирования);</w:t>
      </w:r>
    </w:p>
    <w:p w:rsidR="006B4ACE" w:rsidRDefault="006B4ACE">
      <w:pPr>
        <w:spacing w:after="0" w:line="240" w:lineRule="auto"/>
        <w:ind w:firstLine="709"/>
        <w:contextualSpacing/>
        <w:jc w:val="both"/>
      </w:pPr>
      <w:r>
        <w:rPr>
          <w:rFonts w:ascii="Times New Roman" w:hAnsi="Times New Roman"/>
          <w:sz w:val="28"/>
          <w:szCs w:val="28"/>
        </w:rPr>
        <w:t xml:space="preserve">б) ведением личных карточек </w:t>
      </w:r>
      <w:r>
        <w:rPr>
          <w:rFonts w:ascii="Times New Roman" w:hAnsi="Times New Roman"/>
          <w:spacing w:val="-57"/>
          <w:sz w:val="28"/>
          <w:szCs w:val="28"/>
        </w:rPr>
        <w:t xml:space="preserve"> </w:t>
      </w:r>
      <w:r>
        <w:rPr>
          <w:rFonts w:ascii="Times New Roman" w:hAnsi="Times New Roman"/>
          <w:sz w:val="28"/>
          <w:szCs w:val="28"/>
        </w:rPr>
        <w:t>обучающихся;</w:t>
      </w:r>
    </w:p>
    <w:p w:rsidR="006B4ACE" w:rsidRDefault="006B4ACE">
      <w:pPr>
        <w:spacing w:after="0" w:line="240" w:lineRule="auto"/>
        <w:ind w:firstLine="709"/>
        <w:contextualSpacing/>
        <w:jc w:val="both"/>
      </w:pPr>
      <w:r>
        <w:rPr>
          <w:rFonts w:ascii="Times New Roman" w:hAnsi="Times New Roman"/>
          <w:sz w:val="28"/>
          <w:szCs w:val="28"/>
        </w:rPr>
        <w:t>в) составлением характеристики на обучающегося (по запросу);</w:t>
      </w:r>
    </w:p>
    <w:p w:rsidR="006B4ACE" w:rsidRDefault="006B4ACE">
      <w:pPr>
        <w:spacing w:after="0" w:line="240" w:lineRule="auto"/>
        <w:ind w:firstLine="709"/>
        <w:contextualSpacing/>
        <w:jc w:val="both"/>
      </w:pPr>
      <w:r>
        <w:rPr>
          <w:rFonts w:ascii="Times New Roman" w:hAnsi="Times New Roman"/>
          <w:sz w:val="28"/>
          <w:szCs w:val="28"/>
        </w:rPr>
        <w:t>г)</w:t>
      </w:r>
      <w:r>
        <w:rPr>
          <w:rFonts w:ascii="Times New Roman" w:eastAsia="Arial Unicode MS" w:hAnsi="Times New Roman"/>
          <w:kern w:val="2"/>
          <w:sz w:val="28"/>
          <w:szCs w:val="28"/>
        </w:rPr>
        <w:t> </w:t>
      </w:r>
      <w:r>
        <w:rPr>
          <w:rFonts w:ascii="Times New Roman" w:hAnsi="Times New Roman"/>
          <w:sz w:val="28"/>
          <w:szCs w:val="28"/>
        </w:rPr>
        <w:t>составлением плана воспитательной работы классного руководителя, требования к оформлению которого устанавливаются локальным нормативным актом образовательной организации по согласованию с выборным органом первичной профсоюзной организации;</w:t>
      </w:r>
    </w:p>
    <w:p w:rsidR="006B4ACE" w:rsidRDefault="006B4ACE">
      <w:pPr>
        <w:spacing w:after="0" w:line="240" w:lineRule="auto"/>
        <w:ind w:firstLine="709"/>
        <w:contextualSpacing/>
        <w:jc w:val="both"/>
      </w:pPr>
      <w:r>
        <w:rPr>
          <w:rFonts w:ascii="Times New Roman" w:hAnsi="Times New Roman"/>
          <w:sz w:val="28"/>
          <w:szCs w:val="28"/>
        </w:rPr>
        <w:t>4)</w:t>
      </w:r>
      <w:r>
        <w:rPr>
          <w:rFonts w:ascii="Times New Roman" w:eastAsia="Arial Unicode MS" w:hAnsi="Times New Roman"/>
          <w:kern w:val="2"/>
          <w:sz w:val="28"/>
          <w:szCs w:val="28"/>
        </w:rPr>
        <w:t> </w:t>
      </w:r>
      <w:r>
        <w:rPr>
          <w:rFonts w:ascii="Times New Roman" w:hAnsi="Times New Roman"/>
          <w:sz w:val="28"/>
          <w:szCs w:val="28"/>
        </w:rPr>
        <w:t>при принятии по согласованию с выборным органом первичной профсоюзной организации локальных нормативных актов, связанных с участием в разработке образовательной и (или) рабочей программе, с порядком ведения классных журналов и дневников обучающихся, с классным руководством и с иными видами работ, требующих составление и заполнение педагогическими работниками документации.</w:t>
      </w:r>
    </w:p>
    <w:p w:rsidR="006B4ACE" w:rsidRDefault="006B4ACE">
      <w:pPr>
        <w:pStyle w:val="310"/>
        <w:ind w:firstLine="709"/>
      </w:pPr>
      <w:r>
        <w:t>2.2.12.</w:t>
      </w:r>
      <w:r>
        <w:rPr>
          <w:rFonts w:eastAsia="Arial Unicode MS"/>
          <w:kern w:val="2"/>
        </w:rPr>
        <w:t> </w:t>
      </w:r>
      <w:r>
        <w:t>Предусматривать в соответствии со статьёй 179</w:t>
      </w:r>
      <w:r>
        <w:rPr>
          <w:rFonts w:eastAsia="Arial Unicode MS"/>
          <w:kern w:val="2"/>
        </w:rPr>
        <w:t> </w:t>
      </w:r>
      <w:r>
        <w:t>ТК</w:t>
      </w:r>
      <w:r>
        <w:rPr>
          <w:rFonts w:eastAsia="Arial Unicode MS"/>
          <w:kern w:val="2"/>
        </w:rPr>
        <w:t> </w:t>
      </w:r>
      <w:r>
        <w:t>РФ коллективным договором по согласованию с выборным профсоюзным органом первичной профсоюзной организации другие категории работников, пользующиеся преимущественным правом на оставление на работе при равной производительности труда и квалификации,имеют работники:</w:t>
      </w:r>
    </w:p>
    <w:p w:rsidR="006B4ACE" w:rsidRDefault="006B4ACE">
      <w:pPr>
        <w:pStyle w:val="310"/>
      </w:pPr>
      <w:r>
        <w:t>- предпенсионного возраста (за 5 лет до пенсии), (в соответствии с Федеральным законом от 03.10.2018 № 350-Ф3 о предпенсионном возрасте);</w:t>
      </w:r>
    </w:p>
    <w:p w:rsidR="006B4ACE" w:rsidRDefault="006B4ACE">
      <w:pPr>
        <w:pStyle w:val="310"/>
      </w:pPr>
      <w:r>
        <w:tab/>
        <w:t>- проработавшие в организации свыше 10 лет;</w:t>
      </w:r>
    </w:p>
    <w:p w:rsidR="006B4ACE" w:rsidRDefault="006B4ACE">
      <w:pPr>
        <w:pStyle w:val="310"/>
      </w:pPr>
      <w:r>
        <w:tab/>
        <w:t>- одинокие матери, воспитывающие ребенка в возрасте до 16 лет;</w:t>
      </w:r>
    </w:p>
    <w:p w:rsidR="006B4ACE" w:rsidRDefault="006B4ACE">
      <w:pPr>
        <w:pStyle w:val="310"/>
      </w:pPr>
      <w:r>
        <w:tab/>
        <w:t>- одинокие отцы, воспитывающие ребенка в возрасте до 16 лет;</w:t>
      </w:r>
    </w:p>
    <w:p w:rsidR="006B4ACE" w:rsidRDefault="006B4ACE">
      <w:pPr>
        <w:pStyle w:val="310"/>
      </w:pPr>
      <w:r>
        <w:tab/>
        <w:t>- родители, имеющие ребенка – инвалида в возрасте до 18 лет;</w:t>
      </w:r>
    </w:p>
    <w:p w:rsidR="006B4ACE" w:rsidRDefault="006B4ACE">
      <w:pPr>
        <w:pStyle w:val="310"/>
      </w:pPr>
      <w:r>
        <w:tab/>
        <w:t>- награжденные государственными и (или) ведомственными наградами в связи с педагогической деятельностью;</w:t>
      </w:r>
    </w:p>
    <w:p w:rsidR="006B4ACE" w:rsidRDefault="006B4ACE">
      <w:pPr>
        <w:pStyle w:val="310"/>
      </w:pPr>
      <w:r>
        <w:tab/>
        <w:t>- педагогические работники, приступившие к трудовой деятельности непосредственно после окончания образовательной организации высшего или профессионального образования и имеющие трудовой стаж менее одного года.</w:t>
      </w:r>
    </w:p>
    <w:p w:rsidR="006B4ACE" w:rsidRDefault="006B4ACE">
      <w:pPr>
        <w:spacing w:after="0" w:line="240" w:lineRule="auto"/>
        <w:ind w:firstLine="709"/>
        <w:contextualSpacing/>
        <w:jc w:val="both"/>
      </w:pPr>
      <w:r>
        <w:rPr>
          <w:rFonts w:ascii="Times New Roman" w:hAnsi="Times New Roman"/>
          <w:sz w:val="28"/>
          <w:szCs w:val="28"/>
        </w:rPr>
        <w:t>2.2.13.</w:t>
      </w:r>
      <w:r>
        <w:rPr>
          <w:rFonts w:ascii="Times New Roman" w:eastAsia="Arial Unicode MS" w:hAnsi="Times New Roman"/>
          <w:kern w:val="2"/>
          <w:sz w:val="28"/>
          <w:szCs w:val="28"/>
        </w:rPr>
        <w:t> </w:t>
      </w:r>
      <w:r>
        <w:rPr>
          <w:rFonts w:ascii="Times New Roman" w:hAnsi="Times New Roman"/>
          <w:sz w:val="28"/>
          <w:szCs w:val="28"/>
        </w:rPr>
        <w:t xml:space="preserve">Обеспечивать работнику с даты уведомления о предстоящем сокращении численности (штата работников, ликвидации организации) время для </w:t>
      </w:r>
      <w:r>
        <w:rPr>
          <w:rFonts w:ascii="Times New Roman" w:hAnsi="Times New Roman"/>
          <w:sz w:val="28"/>
          <w:szCs w:val="28"/>
        </w:rPr>
        <w:lastRenderedPageBreak/>
        <w:t>поиска работы (не менее 18 часов в неделю с указанием конкретного периода рабочего дня) с сохранением среднего заработка.</w:t>
      </w:r>
    </w:p>
    <w:p w:rsidR="006B4ACE" w:rsidRDefault="006B4ACE">
      <w:pPr>
        <w:spacing w:after="0" w:line="240" w:lineRule="auto"/>
        <w:ind w:firstLine="709"/>
        <w:contextualSpacing/>
        <w:jc w:val="both"/>
      </w:pPr>
      <w:r>
        <w:rPr>
          <w:rFonts w:ascii="Times New Roman" w:hAnsi="Times New Roman"/>
          <w:sz w:val="28"/>
          <w:szCs w:val="28"/>
        </w:rPr>
        <w:t>2.2.14.</w:t>
      </w:r>
      <w:r>
        <w:rPr>
          <w:rFonts w:ascii="Times New Roman" w:eastAsia="Arial Unicode MS" w:hAnsi="Times New Roman"/>
          <w:kern w:val="2"/>
          <w:sz w:val="28"/>
          <w:szCs w:val="28"/>
        </w:rPr>
        <w:t> </w:t>
      </w:r>
      <w:r>
        <w:rPr>
          <w:rFonts w:ascii="Times New Roman" w:hAnsi="Times New Roman"/>
          <w:sz w:val="28"/>
          <w:szCs w:val="28"/>
        </w:rPr>
        <w:t>Осуществлять учёт мнения выборного органа первичной профсоюзной организации при расторжении трудового договора по инициативе работодателя в соответствии с пунктами вторым, третьим и пятым части первой статьи 81</w:t>
      </w:r>
      <w:r>
        <w:rPr>
          <w:rFonts w:ascii="Times New Roman" w:eastAsia="Arial Unicode MS" w:hAnsi="Times New Roman"/>
          <w:kern w:val="2"/>
          <w:sz w:val="28"/>
          <w:szCs w:val="28"/>
        </w:rPr>
        <w:t> </w:t>
      </w:r>
      <w:r>
        <w:rPr>
          <w:rFonts w:ascii="Times New Roman" w:hAnsi="Times New Roman"/>
          <w:sz w:val="28"/>
          <w:szCs w:val="28"/>
        </w:rPr>
        <w:t>ТК РФ с работником – членом Профсоюза.</w:t>
      </w:r>
    </w:p>
    <w:p w:rsidR="006B4ACE" w:rsidRDefault="006B4ACE">
      <w:pPr>
        <w:spacing w:after="0" w:line="240" w:lineRule="auto"/>
        <w:ind w:firstLine="709"/>
        <w:contextualSpacing/>
        <w:jc w:val="both"/>
      </w:pPr>
      <w:r>
        <w:rPr>
          <w:rFonts w:ascii="Times New Roman" w:hAnsi="Times New Roman"/>
          <w:sz w:val="28"/>
          <w:szCs w:val="28"/>
        </w:rPr>
        <w:t>2.2.15.</w:t>
      </w:r>
      <w:r>
        <w:rPr>
          <w:rFonts w:ascii="Times New Roman" w:eastAsia="Arial Unicode MS" w:hAnsi="Times New Roman"/>
          <w:kern w:val="2"/>
          <w:sz w:val="28"/>
          <w:szCs w:val="28"/>
        </w:rPr>
        <w:t> </w:t>
      </w:r>
      <w:r>
        <w:rPr>
          <w:rFonts w:ascii="Times New Roman" w:hAnsi="Times New Roman"/>
          <w:sz w:val="28"/>
          <w:szCs w:val="28"/>
        </w:rPr>
        <w:t>Осуществлять выплаты, предусмотренные статьёй 178</w:t>
      </w:r>
      <w:r>
        <w:rPr>
          <w:rFonts w:ascii="Times New Roman" w:eastAsia="Arial Unicode MS" w:hAnsi="Times New Roman"/>
          <w:kern w:val="2"/>
          <w:sz w:val="28"/>
          <w:szCs w:val="28"/>
        </w:rPr>
        <w:t> </w:t>
      </w:r>
      <w:r>
        <w:rPr>
          <w:rFonts w:ascii="Times New Roman" w:hAnsi="Times New Roman"/>
          <w:sz w:val="28"/>
          <w:szCs w:val="28"/>
        </w:rPr>
        <w:t>ТК РФ, увольняемым работникам при расторжении трудового договора в связи с ликвидацией организации.</w:t>
      </w:r>
    </w:p>
    <w:p w:rsidR="006B4ACE" w:rsidRDefault="006B4ACE">
      <w:pPr>
        <w:pStyle w:val="310"/>
        <w:tabs>
          <w:tab w:val="left" w:pos="1620"/>
        </w:tabs>
        <w:ind w:firstLine="708"/>
      </w:pPr>
      <w:r>
        <w:t>2.2.16.</w:t>
      </w:r>
      <w:r>
        <w:tab/>
      </w:r>
      <w:r>
        <w:rPr>
          <w:rFonts w:eastAsia="Calibri"/>
        </w:rPr>
        <w:t>Подготовка и дополнительное профессиональное образование работников</w:t>
      </w:r>
      <w:r>
        <w:t>. С учетом мнения выборного органа первичной профсоюзной организации определять формы профессионального обучения по программам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 перечень необходимых профессий и специальностей на каждый календарный год с учетом перспектив развития образовательной организации.</w:t>
      </w:r>
    </w:p>
    <w:p w:rsidR="006B4ACE" w:rsidRDefault="006B4ACE">
      <w:pPr>
        <w:pStyle w:val="310"/>
        <w:tabs>
          <w:tab w:val="left" w:pos="1620"/>
        </w:tabs>
        <w:ind w:firstLine="708"/>
      </w:pPr>
      <w:r>
        <w:t>2.2.17. Направлять педагогических работников на дополнительное профессиональное образование по профилю педагогической деятельности не реже чем один  раз в три года (подпункт 2 пункта 5 статьи 47 Федерального закона от 29 декабря 2012 г. № 273-ФЗ «Об образовании в Российской Федерации», статьи 196 и 197 ТК РФ).</w:t>
      </w:r>
    </w:p>
    <w:p w:rsidR="006B4ACE" w:rsidRDefault="006B4ACE">
      <w:pPr>
        <w:pStyle w:val="310"/>
        <w:tabs>
          <w:tab w:val="left" w:pos="1620"/>
        </w:tabs>
        <w:ind w:firstLine="708"/>
      </w:pPr>
      <w:r>
        <w:t>2.2.18.</w:t>
      </w:r>
      <w:r>
        <w:tab/>
        <w:t>В случае направления работника для профессионального обучения или  дополнительного профессионального образования сохранять за ним место работы (должность), среднюю заработную плату по основному месту работы и, если работник направляется для повышения квалификации в другую местность, оплачивать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в соответствии с документами, подтверждающими фактически произведенные расходы (ст.47 Ф,З.273).</w:t>
      </w:r>
    </w:p>
    <w:p w:rsidR="006B4ACE" w:rsidRDefault="006B4ACE">
      <w:pPr>
        <w:shd w:val="clear" w:color="auto" w:fill="FFFFFF"/>
        <w:tabs>
          <w:tab w:val="left" w:pos="1464"/>
        </w:tabs>
        <w:spacing w:after="0" w:line="240" w:lineRule="auto"/>
        <w:ind w:firstLine="709"/>
        <w:contextualSpacing/>
        <w:jc w:val="both"/>
      </w:pPr>
      <w:r>
        <w:rPr>
          <w:rFonts w:ascii="Times New Roman" w:hAnsi="Times New Roman"/>
          <w:sz w:val="28"/>
          <w:szCs w:val="28"/>
        </w:rPr>
        <w:t xml:space="preserve">2.2.19. При направлении работников в служебные командировки норма суточных устанавливается за каждые сутки нахождения в командировке в следующих размерах- </w:t>
      </w:r>
      <w:r>
        <w:rPr>
          <w:rFonts w:ascii="Times New Roman" w:eastAsia="Arial Unicode MS" w:hAnsi="Times New Roman"/>
          <w:kern w:val="2"/>
          <w:sz w:val="28"/>
          <w:szCs w:val="28"/>
        </w:rPr>
        <w:t>100 рублей  в сутки.</w:t>
      </w:r>
    </w:p>
    <w:p w:rsidR="006B4ACE" w:rsidRDefault="006B4ACE">
      <w:pPr>
        <w:pStyle w:val="310"/>
        <w:tabs>
          <w:tab w:val="left" w:pos="1620"/>
        </w:tabs>
      </w:pPr>
      <w:r>
        <w:t xml:space="preserve">         </w:t>
      </w:r>
      <w:r>
        <w:rPr>
          <w:rFonts w:eastAsia="Arial Unicode MS"/>
        </w:rPr>
        <w:t>2.2.20.</w:t>
      </w:r>
      <w:r>
        <w:tab/>
        <w:t xml:space="preserve">Предоставлять гарантии и компенсации работникам, совмещающим работу с получением образования в порядке, предусмотренном главой 26 ТК РФ, в том числе </w:t>
      </w:r>
      <w:r>
        <w:rPr>
          <w:rFonts w:eastAsia="Arial Unicode MS"/>
          <w:kern w:val="2"/>
        </w:rPr>
        <w:t>работникам, уже имеющим профессиональное образование соответствующего уровня, и направленным на обучение работодателем.</w:t>
      </w:r>
    </w:p>
    <w:p w:rsidR="006B4ACE" w:rsidRDefault="006B4ACE">
      <w:pPr>
        <w:pStyle w:val="ConsPlusNormal"/>
        <w:widowControl/>
        <w:shd w:val="clear" w:color="auto" w:fill="FFFFFF"/>
        <w:tabs>
          <w:tab w:val="left" w:pos="709"/>
        </w:tabs>
        <w:ind w:firstLine="709"/>
        <w:jc w:val="both"/>
      </w:pPr>
      <w:r>
        <w:rPr>
          <w:rFonts w:ascii="Times New Roman" w:eastAsia="Arial Unicode MS" w:hAnsi="Times New Roman" w:cs="Times New Roman"/>
          <w:kern w:val="0"/>
          <w:sz w:val="28"/>
          <w:szCs w:val="28"/>
        </w:rPr>
        <w:t>2.2.21. Содействовать</w:t>
      </w:r>
      <w:r>
        <w:rPr>
          <w:rFonts w:ascii="Times New Roman" w:eastAsia="Arial Unicode MS" w:hAnsi="Times New Roman" w:cs="Times New Roman"/>
          <w:sz w:val="28"/>
          <w:szCs w:val="28"/>
        </w:rPr>
        <w:t xml:space="preserve"> работнику, желающему пройти профессиональное  обучение по программам профессиональной подготовки, переподготовки,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 и приобрести другую профессию.</w:t>
      </w:r>
    </w:p>
    <w:p w:rsidR="006B4ACE" w:rsidRDefault="006B4ACE">
      <w:pPr>
        <w:tabs>
          <w:tab w:val="left" w:pos="709"/>
          <w:tab w:val="left" w:pos="1620"/>
        </w:tabs>
        <w:spacing w:after="0" w:line="240" w:lineRule="auto"/>
        <w:ind w:firstLine="709"/>
        <w:contextualSpacing/>
        <w:jc w:val="both"/>
      </w:pPr>
      <w:r>
        <w:rPr>
          <w:rFonts w:ascii="Times New Roman" w:hAnsi="Times New Roman"/>
          <w:sz w:val="28"/>
          <w:szCs w:val="28"/>
        </w:rPr>
        <w:t>2.2.22.</w:t>
      </w:r>
      <w:r>
        <w:rPr>
          <w:rFonts w:ascii="Times New Roman" w:eastAsia="Arial Unicode MS" w:hAnsi="Times New Roman"/>
          <w:kern w:val="2"/>
          <w:sz w:val="28"/>
          <w:szCs w:val="28"/>
        </w:rPr>
        <w:t> </w:t>
      </w:r>
      <w:r>
        <w:rPr>
          <w:rFonts w:ascii="Times New Roman" w:hAnsi="Times New Roman"/>
          <w:sz w:val="28"/>
          <w:szCs w:val="28"/>
        </w:rPr>
        <w:t>Рассматривать все вопросы, связанные с изменением структуры образовательной организации, её реорганизацией и (или) ликвидацией с участием выборного органа первичной профсоюзной организации.</w:t>
      </w:r>
    </w:p>
    <w:p w:rsidR="006B4ACE" w:rsidRDefault="006B4ACE">
      <w:pPr>
        <w:tabs>
          <w:tab w:val="left" w:pos="709"/>
          <w:tab w:val="left" w:pos="1620"/>
        </w:tabs>
        <w:spacing w:after="0" w:line="240" w:lineRule="auto"/>
        <w:ind w:firstLine="709"/>
        <w:contextualSpacing/>
        <w:jc w:val="both"/>
      </w:pPr>
      <w:r>
        <w:rPr>
          <w:rFonts w:ascii="Times New Roman" w:hAnsi="Times New Roman"/>
          <w:sz w:val="28"/>
          <w:szCs w:val="28"/>
        </w:rPr>
        <w:lastRenderedPageBreak/>
        <w:t>Обеспечивать проведение консультаций с выборным органом первичной профсоюзной организации по проблемам занятости высвобождаемых работников, возможности предоставления им социальных гарантий в зависимости от стажа работы в данной образовательной организации и источников финансирования.</w:t>
      </w:r>
    </w:p>
    <w:p w:rsidR="006B4ACE" w:rsidRDefault="006B4ACE">
      <w:pPr>
        <w:tabs>
          <w:tab w:val="left" w:pos="709"/>
          <w:tab w:val="left" w:pos="1620"/>
        </w:tabs>
        <w:spacing w:after="0" w:line="240" w:lineRule="auto"/>
        <w:ind w:firstLine="709"/>
        <w:contextualSpacing/>
        <w:jc w:val="both"/>
      </w:pPr>
      <w:r>
        <w:rPr>
          <w:rFonts w:ascii="Times New Roman" w:hAnsi="Times New Roman"/>
          <w:sz w:val="28"/>
          <w:szCs w:val="28"/>
        </w:rPr>
        <w:t>Обеспечивать обязательное участие выборного органа первичной профсоюзной организации в рассмотрении вопросов по проведению организационно-штатных мероприятий, включая определение (изменение) штатного расписания образовательной организации.</w:t>
      </w:r>
    </w:p>
    <w:p w:rsidR="006B4ACE" w:rsidRDefault="006B4ACE">
      <w:pPr>
        <w:tabs>
          <w:tab w:val="left" w:pos="709"/>
          <w:tab w:val="left" w:pos="1620"/>
        </w:tabs>
        <w:spacing w:after="0" w:line="240" w:lineRule="auto"/>
        <w:ind w:firstLine="709"/>
        <w:contextualSpacing/>
        <w:jc w:val="both"/>
      </w:pPr>
      <w:r>
        <w:rPr>
          <w:rFonts w:ascii="Times New Roman" w:hAnsi="Times New Roman"/>
          <w:sz w:val="28"/>
          <w:szCs w:val="28"/>
        </w:rPr>
        <w:t>2.2.23.</w:t>
      </w:r>
      <w:r>
        <w:rPr>
          <w:rFonts w:ascii="Times New Roman" w:eastAsia="Arial Unicode MS" w:hAnsi="Times New Roman"/>
          <w:kern w:val="2"/>
          <w:sz w:val="28"/>
          <w:szCs w:val="28"/>
        </w:rPr>
        <w:t> </w:t>
      </w:r>
      <w:r>
        <w:rPr>
          <w:rFonts w:ascii="Times New Roman" w:hAnsi="Times New Roman"/>
          <w:sz w:val="28"/>
          <w:szCs w:val="28"/>
        </w:rPr>
        <w:t>Принимать меры по переводу работника с его письменного согласия на другую имеющуюся у работодателя работу (как вакантную должность или работу, соответствующую квалификации работника, так и вакантную нижестоящую должность или нижеоплачиваемую работу), которую работник может выполнять с учётом его состояния здоровья, в случае признания его по результатам аттестации несоответствующим занимаемой должности вследствие недостаточной квалификации, руководствуясь тем, что данное увольнение является правом, а не обязанностью работодателя. Предлагать вакансии в других местностях работодатель обязан, если это предусмотрено коллективным договором, соглашениями, трудовым договором.</w:t>
      </w:r>
    </w:p>
    <w:p w:rsidR="006B4ACE" w:rsidRDefault="006B4ACE">
      <w:pPr>
        <w:tabs>
          <w:tab w:val="left" w:pos="709"/>
          <w:tab w:val="left" w:pos="1620"/>
        </w:tabs>
        <w:spacing w:after="0" w:line="240" w:lineRule="auto"/>
        <w:ind w:firstLine="709"/>
        <w:contextualSpacing/>
        <w:jc w:val="both"/>
      </w:pPr>
      <w:r>
        <w:rPr>
          <w:rFonts w:ascii="Times New Roman" w:hAnsi="Times New Roman"/>
          <w:sz w:val="28"/>
          <w:szCs w:val="28"/>
        </w:rPr>
        <w:t>Не допускать расторжения трудового договора с работником в случае признания его несоответствия занимаемой должности или выполняемой работе вследствие недостаточной квалификации, подтвержденной результатами аттестации без реализации права работника на подготовку и дополнительное профессиональное образование, а также на прохождение независимой оценки в течении трех лет подряд (статья 197 ТК РФ).</w:t>
      </w:r>
    </w:p>
    <w:p w:rsidR="006B4ACE" w:rsidRDefault="006B4ACE">
      <w:pPr>
        <w:spacing w:after="0" w:line="240" w:lineRule="auto"/>
        <w:ind w:firstLine="709"/>
        <w:contextualSpacing/>
        <w:jc w:val="both"/>
      </w:pPr>
      <w:r>
        <w:rPr>
          <w:rFonts w:ascii="Times New Roman" w:hAnsi="Times New Roman"/>
          <w:sz w:val="28"/>
          <w:szCs w:val="28"/>
        </w:rPr>
        <w:t>Не допускать увольнения работника в период его временной нетрудоспособности или пребывания в отпуске, а также лиц, указанных в части четвёртой статьи 261 ТК РФ.</w:t>
      </w:r>
    </w:p>
    <w:p w:rsidR="006B4ACE" w:rsidRDefault="006B4ACE">
      <w:pPr>
        <w:spacing w:after="0" w:line="240" w:lineRule="auto"/>
        <w:ind w:firstLine="709"/>
        <w:contextualSpacing/>
        <w:jc w:val="both"/>
      </w:pPr>
      <w:r>
        <w:rPr>
          <w:rFonts w:ascii="Times New Roman" w:hAnsi="Times New Roman"/>
          <w:sz w:val="28"/>
          <w:szCs w:val="28"/>
        </w:rPr>
        <w:t>2.2.24.</w:t>
      </w:r>
      <w:r>
        <w:rPr>
          <w:rFonts w:ascii="Times New Roman" w:eastAsia="Arial Unicode MS" w:hAnsi="Times New Roman"/>
          <w:kern w:val="2"/>
          <w:sz w:val="28"/>
          <w:szCs w:val="28"/>
        </w:rPr>
        <w:t> </w:t>
      </w:r>
      <w:r>
        <w:rPr>
          <w:rFonts w:ascii="Times New Roman" w:hAnsi="Times New Roman"/>
          <w:sz w:val="28"/>
          <w:szCs w:val="28"/>
        </w:rPr>
        <w:t>Способствовать реализации прав педагогических работников на обращение в комиссию по урегулированию споров между участниками образовательных отношений, в том числе в целях защиты профессиональной чести и достоинства, справедливого и объективного расследования нарушения норм профессиональной этики педагогических работников, предусмотренных пунктами 12 и 13 части 3 статьи 47 Федерального закона № 273-ФЗ с участием комиссии по урегулированию споров между участниками образовательных отношений.</w:t>
      </w:r>
    </w:p>
    <w:p w:rsidR="006B4ACE" w:rsidRDefault="006B4ACE">
      <w:pPr>
        <w:spacing w:after="0" w:line="240" w:lineRule="auto"/>
        <w:ind w:firstLine="709"/>
        <w:contextualSpacing/>
        <w:jc w:val="both"/>
      </w:pPr>
      <w:r>
        <w:rPr>
          <w:rFonts w:ascii="Times New Roman" w:hAnsi="Times New Roman"/>
          <w:sz w:val="28"/>
          <w:szCs w:val="28"/>
        </w:rPr>
        <w:t>2.2.25.</w:t>
      </w:r>
      <w:r>
        <w:rPr>
          <w:rFonts w:ascii="Times New Roman" w:eastAsia="Arial Unicode MS" w:hAnsi="Times New Roman"/>
          <w:kern w:val="2"/>
          <w:sz w:val="28"/>
          <w:szCs w:val="28"/>
        </w:rPr>
        <w:t> </w:t>
      </w:r>
      <w:r>
        <w:rPr>
          <w:rFonts w:ascii="Times New Roman" w:hAnsi="Times New Roman"/>
          <w:bCs/>
          <w:iCs/>
          <w:sz w:val="28"/>
          <w:szCs w:val="28"/>
        </w:rPr>
        <w:t>В случае прекращения трудового договора на основании пункта седьмого части первой статьи 77 ТК РФ (отказ от продолжения работы в связи с изменением определённых сторонами условий трудового договора) работнику выплачивается выходное пособие в размере не менее среднего месячного заработка.</w:t>
      </w:r>
    </w:p>
    <w:p w:rsidR="006B4ACE" w:rsidRDefault="006B4ACE">
      <w:pPr>
        <w:spacing w:after="0" w:line="240" w:lineRule="auto"/>
        <w:ind w:firstLine="709"/>
        <w:contextualSpacing/>
        <w:jc w:val="both"/>
      </w:pPr>
      <w:r>
        <w:rPr>
          <w:rFonts w:ascii="Times New Roman" w:hAnsi="Times New Roman"/>
          <w:sz w:val="28"/>
          <w:szCs w:val="28"/>
        </w:rPr>
        <w:t>2.3.</w:t>
      </w:r>
      <w:r>
        <w:rPr>
          <w:rFonts w:ascii="Times New Roman" w:eastAsia="Arial Unicode MS" w:hAnsi="Times New Roman"/>
          <w:kern w:val="2"/>
          <w:sz w:val="28"/>
          <w:szCs w:val="28"/>
        </w:rPr>
        <w:t> </w:t>
      </w:r>
      <w:r>
        <w:rPr>
          <w:rFonts w:ascii="Times New Roman" w:hAnsi="Times New Roman"/>
          <w:sz w:val="28"/>
          <w:szCs w:val="28"/>
        </w:rPr>
        <w:t>Выборный орган первичной профсоюзной организации обязуется:</w:t>
      </w:r>
    </w:p>
    <w:p w:rsidR="006B4ACE" w:rsidRDefault="006B4ACE">
      <w:pPr>
        <w:pStyle w:val="afff1"/>
        <w:spacing w:before="0" w:after="0"/>
        <w:ind w:firstLine="709"/>
        <w:contextualSpacing/>
        <w:jc w:val="both"/>
      </w:pPr>
      <w:r>
        <w:rPr>
          <w:sz w:val="28"/>
          <w:szCs w:val="28"/>
        </w:rPr>
        <w:t>2.3.1.</w:t>
      </w:r>
      <w:r>
        <w:rPr>
          <w:rFonts w:eastAsia="Arial Unicode MS"/>
          <w:kern w:val="2"/>
          <w:sz w:val="28"/>
          <w:szCs w:val="28"/>
        </w:rPr>
        <w:t> </w:t>
      </w:r>
      <w:r>
        <w:rPr>
          <w:sz w:val="28"/>
          <w:szCs w:val="28"/>
        </w:rPr>
        <w:t xml:space="preserve">Осуществлять контроль соблюдения работодателем трудового законодательства и иных нормативных правовых актов, содержащих нормы трудового права, при заключении, изменении и расторжении трудовых договоров с работниками, в том числе по вопросам регулирования трудовых отношений, рабочего времени и времени отдыха, оплаты труда, гарантий и компенсаций, льгот и </w:t>
      </w:r>
      <w:r>
        <w:rPr>
          <w:sz w:val="28"/>
          <w:szCs w:val="28"/>
        </w:rPr>
        <w:lastRenderedPageBreak/>
        <w:t>преимуществ, а также по другим социально-трудовым вопросам и имеет право требовать устранения выявленных нарушений.</w:t>
      </w:r>
    </w:p>
    <w:p w:rsidR="006B4ACE" w:rsidRDefault="006B4ACE">
      <w:pPr>
        <w:pStyle w:val="afff1"/>
        <w:spacing w:before="0" w:after="0"/>
        <w:ind w:firstLine="709"/>
        <w:contextualSpacing/>
        <w:jc w:val="both"/>
      </w:pPr>
      <w:r>
        <w:rPr>
          <w:sz w:val="28"/>
          <w:szCs w:val="28"/>
        </w:rPr>
        <w:t>2.3.2.</w:t>
      </w:r>
      <w:r>
        <w:rPr>
          <w:rFonts w:eastAsia="Arial Unicode MS"/>
          <w:kern w:val="2"/>
          <w:sz w:val="28"/>
          <w:szCs w:val="28"/>
        </w:rPr>
        <w:t> </w:t>
      </w:r>
      <w:r>
        <w:rPr>
          <w:sz w:val="28"/>
          <w:szCs w:val="28"/>
        </w:rPr>
        <w:t>Обеспечивать обязательное участие представителя выборного органа первичной профсоюзной организации в аттестационной комиссии при проведении аттестации работников с целью подтверждения соответствия работников занимаемым ими должностям, включая в состав аттестационной комиссии представителя выборного органа первичной профсоюзной организации в целях защиты прав педагогических работников как это обусловлено требованиями части третьей статьи82 ТК РФ.</w:t>
      </w:r>
    </w:p>
    <w:p w:rsidR="006B4ACE" w:rsidRDefault="006B4ACE">
      <w:pPr>
        <w:pStyle w:val="afff1"/>
        <w:spacing w:before="0" w:after="0"/>
        <w:ind w:firstLine="709"/>
        <w:contextualSpacing/>
        <w:jc w:val="both"/>
      </w:pPr>
      <w:r>
        <w:rPr>
          <w:sz w:val="28"/>
          <w:szCs w:val="28"/>
        </w:rPr>
        <w:t>2.3.3.</w:t>
      </w:r>
      <w:r>
        <w:rPr>
          <w:rFonts w:eastAsia="Arial Unicode MS"/>
          <w:kern w:val="2"/>
          <w:sz w:val="28"/>
          <w:szCs w:val="28"/>
        </w:rPr>
        <w:t> </w:t>
      </w:r>
      <w:r>
        <w:rPr>
          <w:sz w:val="28"/>
          <w:szCs w:val="28"/>
        </w:rPr>
        <w:t>Осуществлять контроль за выполнением коллективного договора, локальных нормативных актов, если они являются приложениями к коллективному договору, как их неотъемлемой частью.</w:t>
      </w:r>
    </w:p>
    <w:p w:rsidR="006B4ACE" w:rsidRDefault="006B4ACE">
      <w:pPr>
        <w:pStyle w:val="afff1"/>
        <w:spacing w:before="0" w:after="0"/>
        <w:ind w:firstLine="709"/>
        <w:contextualSpacing/>
        <w:jc w:val="both"/>
      </w:pPr>
      <w:r>
        <w:rPr>
          <w:sz w:val="28"/>
          <w:szCs w:val="28"/>
        </w:rPr>
        <w:t>2.3.4.</w:t>
      </w:r>
      <w:r>
        <w:rPr>
          <w:rFonts w:eastAsia="Arial Unicode MS"/>
          <w:kern w:val="2"/>
          <w:sz w:val="28"/>
          <w:szCs w:val="28"/>
        </w:rPr>
        <w:t> </w:t>
      </w:r>
      <w:r>
        <w:rPr>
          <w:sz w:val="28"/>
          <w:szCs w:val="28"/>
        </w:rPr>
        <w:t>Осуществлять контроль за порядком хранения и использования трудовых книжек (в том числе сведений о трудовой деятельности в электронном виде) работников, предусмотренным трудовым законодательство, за своевременностью внесения в них записей, в том числе при установлении квалификационных категорий по результатам аттестации работников; за внесением в индивидуальный персонифицированный учёт сведений (в электронном виде) о работниках льготных профессий, а также сведений о наградах.</w:t>
      </w:r>
    </w:p>
    <w:p w:rsidR="006B4ACE" w:rsidRDefault="006B4ACE">
      <w:pPr>
        <w:pStyle w:val="afff1"/>
        <w:spacing w:before="0" w:after="0"/>
        <w:ind w:firstLine="709"/>
        <w:contextualSpacing/>
        <w:jc w:val="both"/>
      </w:pPr>
      <w:r>
        <w:rPr>
          <w:sz w:val="28"/>
          <w:szCs w:val="28"/>
        </w:rPr>
        <w:t>2.3.5.</w:t>
      </w:r>
      <w:r>
        <w:rPr>
          <w:rFonts w:eastAsia="Arial Unicode MS"/>
          <w:kern w:val="2"/>
          <w:sz w:val="28"/>
          <w:szCs w:val="28"/>
        </w:rPr>
        <w:t> </w:t>
      </w:r>
      <w:r>
        <w:rPr>
          <w:sz w:val="28"/>
          <w:szCs w:val="28"/>
        </w:rPr>
        <w:t>Представлять и защищать интересы работников по рассмотрению индивидуальных трудовых споров в комиссии по трудовым спорам (статья 385 ТК РФ) и в суде (статья391 ТК РФ), а также представлять интересы работников в коллективных трудовых спорах по вопросам, предусмотренным статьёй 398 ТК</w:t>
      </w:r>
      <w:r>
        <w:rPr>
          <w:rFonts w:eastAsia="Arial Unicode MS"/>
          <w:kern w:val="2"/>
          <w:sz w:val="28"/>
          <w:szCs w:val="28"/>
        </w:rPr>
        <w:t> </w:t>
      </w:r>
      <w:r>
        <w:rPr>
          <w:sz w:val="28"/>
          <w:szCs w:val="28"/>
        </w:rPr>
        <w:t>РФ.</w:t>
      </w:r>
    </w:p>
    <w:p w:rsidR="006B4ACE" w:rsidRDefault="006B4ACE">
      <w:pPr>
        <w:pStyle w:val="310"/>
        <w:rPr>
          <w:b/>
          <w:bCs/>
          <w:caps/>
        </w:rPr>
      </w:pPr>
    </w:p>
    <w:p w:rsidR="006B4ACE" w:rsidRDefault="006B4ACE">
      <w:pPr>
        <w:pStyle w:val="310"/>
        <w:jc w:val="center"/>
      </w:pPr>
      <w:r>
        <w:rPr>
          <w:b/>
          <w:bCs/>
          <w:caps/>
          <w:lang w:val="en-US"/>
        </w:rPr>
        <w:t>III</w:t>
      </w:r>
      <w:r>
        <w:rPr>
          <w:b/>
          <w:bCs/>
          <w:caps/>
        </w:rPr>
        <w:t>.рабочее время и время отдыха</w:t>
      </w:r>
    </w:p>
    <w:p w:rsidR="006B4ACE" w:rsidRDefault="006B4ACE">
      <w:pPr>
        <w:pStyle w:val="310"/>
        <w:ind w:left="705"/>
        <w:jc w:val="center"/>
        <w:rPr>
          <w:b/>
          <w:bCs/>
          <w:caps/>
        </w:rPr>
      </w:pPr>
    </w:p>
    <w:p w:rsidR="006B4ACE" w:rsidRDefault="006B4ACE">
      <w:pPr>
        <w:pStyle w:val="310"/>
        <w:ind w:firstLine="705"/>
      </w:pPr>
      <w:r>
        <w:t>3.</w:t>
      </w:r>
      <w:r>
        <w:tab/>
        <w:t>Стороны пришли к соглашению о том, что:</w:t>
      </w:r>
    </w:p>
    <w:p w:rsidR="006B4ACE" w:rsidRDefault="006B4ACE">
      <w:pPr>
        <w:pStyle w:val="310"/>
        <w:ind w:firstLine="705"/>
      </w:pPr>
      <w:r>
        <w:t>3.1.1.</w:t>
      </w:r>
      <w:r>
        <w:tab/>
        <w:t xml:space="preserve">В 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образовательной организации определяется настоящим коллективным договором, правилами внутреннего трудового распорядка, иными локальными нормативными актами, трудовыми договорами, расписанием занятий,годовым календарным учебным графиком, графиками работы,   согласованными с выборным органом первичной профсоюзной организации. </w:t>
      </w:r>
    </w:p>
    <w:p w:rsidR="006B4ACE" w:rsidRDefault="006B4ACE">
      <w:pPr>
        <w:pStyle w:val="310"/>
        <w:ind w:firstLine="705"/>
      </w:pPr>
      <w:r>
        <w:t>3.1.2.</w:t>
      </w:r>
      <w:r>
        <w:tab/>
        <w:t>Для руководителя, заместителей руководителя, руководителей структурных подразделений, работников из числа административно- хозяйственного, учебно-вспомогательного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                               (ст.91 ТК РФ).</w:t>
      </w:r>
    </w:p>
    <w:p w:rsidR="006B4ACE" w:rsidRDefault="006B4ACE">
      <w:pPr>
        <w:pStyle w:val="310"/>
        <w:ind w:firstLine="705"/>
      </w:pPr>
      <w:r>
        <w:rPr>
          <w:rFonts w:eastAsia="Arial CYR"/>
        </w:rPr>
        <w:t xml:space="preserve">3.1.3. Для работников и руководителей организации, расположенной в сельской местности, женщин — устанавливается  36-часовая рабочая неделя, если меньшая продолжительность не предусмотрена иными законодательными актами. При этом заработная плата выплачивается в том же размере, что и при полной </w:t>
      </w:r>
      <w:r>
        <w:rPr>
          <w:rFonts w:eastAsia="Arial CYR"/>
        </w:rPr>
        <w:lastRenderedPageBreak/>
        <w:t>продолжительности еженедельной работы (40 часов) (Постановление ВС РСФСР 298/3-1 от 01.11.1990года).</w:t>
      </w:r>
    </w:p>
    <w:p w:rsidR="006B4ACE" w:rsidRDefault="006B4ACE">
      <w:pPr>
        <w:pStyle w:val="310"/>
        <w:ind w:firstLine="705"/>
      </w:pPr>
      <w:r>
        <w:t>3.1.4.</w:t>
      </w:r>
      <w:r>
        <w:tab/>
        <w:t>Для педагогических работников образовательной организации устанавливается сокращенная продолжительность рабочего времени – не более 36 часов в неделю.</w:t>
      </w:r>
    </w:p>
    <w:p w:rsidR="006B4ACE" w:rsidRDefault="006B4ACE">
      <w:pPr>
        <w:pStyle w:val="310"/>
        <w:ind w:firstLine="705"/>
      </w:pPr>
      <w:r>
        <w:t xml:space="preserve">В зависимости от должности и специальности педагогических работников с учетом особенностей их труда </w:t>
      </w:r>
      <w:hyperlink r:id="rId8" w:history="1">
        <w:r>
          <w:rPr>
            <w:rStyle w:val="a6"/>
          </w:rPr>
          <w:t>продолжительность</w:t>
        </w:r>
      </w:hyperlink>
      <w:r>
        <w:t xml:space="preserve"> рабочего времени (нормы часов педагогической работы за ставку заработной платы), порядок определения учебной нагрузки, оговариваемой в трудовом договоре, и основания ее изменения, случаи установления верхнего предела учебной нагрузки педагогических работников определяются уполномоченным Правительством Российской Федерации федеральным органом исполнительной власти, осуществляющим правовое регулирование в сфере образования.</w:t>
      </w:r>
    </w:p>
    <w:p w:rsidR="006B4ACE" w:rsidRDefault="006B4ACE">
      <w:pPr>
        <w:pStyle w:val="310"/>
        <w:ind w:firstLine="705"/>
      </w:pPr>
      <w:r>
        <w:t xml:space="preserve">3.1.5. В образовательной организации </w:t>
      </w:r>
      <w:r>
        <w:rPr>
          <w:rFonts w:eastAsia="MS Mincho"/>
        </w:rPr>
        <w:t>учебная нагрузка на новый учебный год устанавливается руководителем образовательной организации по  согласованию с выборным органом первичной профсоюзной организации.</w:t>
      </w:r>
    </w:p>
    <w:p w:rsidR="006B4ACE" w:rsidRDefault="006B4ACE">
      <w:pPr>
        <w:pStyle w:val="310"/>
        <w:ind w:firstLine="705"/>
      </w:pPr>
      <w:r>
        <w:t xml:space="preserve">Руководитель должен ознакомить педагогических работников под роспись с предполагаемой учебной нагрузкой на новый учебный год в письменном виде до начала ежегодного оплачиваемого отпуска. </w:t>
      </w:r>
    </w:p>
    <w:p w:rsidR="006B4ACE" w:rsidRDefault="006B4ACE">
      <w:pPr>
        <w:autoSpaceDE w:val="0"/>
        <w:spacing w:after="0" w:line="240" w:lineRule="auto"/>
        <w:ind w:firstLine="540"/>
        <w:jc w:val="both"/>
      </w:pPr>
      <w:r>
        <w:rPr>
          <w:rFonts w:ascii="Times New Roman" w:hAnsi="Times New Roman"/>
          <w:sz w:val="28"/>
          <w:szCs w:val="28"/>
        </w:rPr>
        <w:t>3.1.6. Учебная нагрузка на новый учебный год работникам, ведущим преподавательскую работу помимо основной работы (руководителям  образовательных организаций, их заместителям, другим руководящим работникам) устанавливается работодателем по согласованию с выборным органом первичной профсоюзной организации, при условии, если учителя, для которых данное учреждение является местом основной работы, обеспечены преподавательской работой по своей специальности в объеме, не менее чем на ставку заработной платы.</w:t>
      </w:r>
    </w:p>
    <w:p w:rsidR="006B4ACE" w:rsidRDefault="006B4ACE">
      <w:pPr>
        <w:autoSpaceDE w:val="0"/>
        <w:spacing w:after="0" w:line="240" w:lineRule="auto"/>
        <w:ind w:firstLine="540"/>
        <w:jc w:val="both"/>
      </w:pPr>
      <w:r>
        <w:rPr>
          <w:rFonts w:ascii="Times New Roman" w:hAnsi="Times New Roman"/>
          <w:sz w:val="28"/>
          <w:szCs w:val="28"/>
        </w:rPr>
        <w:t>3.1.7. Изменение условий трудового договора, за исключением изменения трудовой функции педагогического работника образовательной организации, осуществлять только в случаях, когда по причинам, связанным с изменением организационных или технологических условий труда (уменьшения количества часов по учебным планам и образовательным программам, сокращения количества классов), определенные сторонами условия трудового договора не могут быть сохранены.</w:t>
      </w:r>
    </w:p>
    <w:p w:rsidR="006B4ACE" w:rsidRDefault="006B4ACE">
      <w:pPr>
        <w:autoSpaceDE w:val="0"/>
        <w:spacing w:after="0" w:line="240" w:lineRule="auto"/>
        <w:ind w:firstLine="540"/>
        <w:jc w:val="both"/>
      </w:pPr>
      <w:r>
        <w:rPr>
          <w:rFonts w:ascii="Times New Roman" w:hAnsi="Times New Roman"/>
          <w:sz w:val="28"/>
          <w:szCs w:val="28"/>
        </w:rPr>
        <w:t>3.1.8.</w:t>
      </w:r>
      <w:r>
        <w:rPr>
          <w:rFonts w:ascii="Times New Roman" w:eastAsia="MS Mincho" w:hAnsi="Times New Roman"/>
          <w:sz w:val="28"/>
          <w:szCs w:val="28"/>
        </w:rPr>
        <w:t xml:space="preserve"> При установлении учителям, для которых данное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по инициативе работодателя в текущем учебном году, а также при установлении ее на следующий учебный год, за исключением случая, указанного в  п. 3.7. настоящего раздела.  </w:t>
      </w:r>
    </w:p>
    <w:p w:rsidR="006B4ACE" w:rsidRDefault="006B4ACE">
      <w:pPr>
        <w:pStyle w:val="220"/>
        <w:spacing w:after="0" w:line="240" w:lineRule="auto"/>
        <w:ind w:left="0" w:firstLine="539"/>
        <w:jc w:val="both"/>
      </w:pPr>
      <w:r>
        <w:rPr>
          <w:rFonts w:eastAsia="MS Mincho"/>
          <w:sz w:val="28"/>
          <w:szCs w:val="28"/>
        </w:rPr>
        <w:t>Объем учебной нагрузки учителей больше или меньше нормы часов за ставку заработной платы устанавливается только с их письменного согласия.</w:t>
      </w:r>
    </w:p>
    <w:p w:rsidR="006B4ACE" w:rsidRDefault="006B4ACE">
      <w:pPr>
        <w:pStyle w:val="220"/>
        <w:spacing w:after="0" w:line="240" w:lineRule="auto"/>
        <w:ind w:left="0" w:firstLine="540"/>
        <w:jc w:val="both"/>
      </w:pPr>
      <w:r>
        <w:rPr>
          <w:iCs/>
          <w:sz w:val="28"/>
          <w:szCs w:val="28"/>
        </w:rPr>
        <w:t xml:space="preserve">3.1.9. </w:t>
      </w:r>
      <w:r>
        <w:rPr>
          <w:sz w:val="28"/>
          <w:szCs w:val="28"/>
        </w:rPr>
        <w:t xml:space="preserve">Учебная нагрузка педагогическим работникам, находящимся к началу учебного года в отпуске по уходу за ребенком до достижения им возраста трех лет либо в ином отпуске, устанавливается при распределении ее на очередной учебный </w:t>
      </w:r>
      <w:r>
        <w:rPr>
          <w:sz w:val="28"/>
          <w:szCs w:val="28"/>
        </w:rPr>
        <w:lastRenderedPageBreak/>
        <w:t>год на общих основаниях, а затем передается для выполнения другим учителям на период нахождения указанных работников в соответствующих отпусках.</w:t>
      </w:r>
    </w:p>
    <w:p w:rsidR="006B4ACE" w:rsidRDefault="006B4ACE">
      <w:pPr>
        <w:pStyle w:val="220"/>
        <w:spacing w:after="0" w:line="240" w:lineRule="auto"/>
        <w:ind w:left="0" w:firstLine="540"/>
        <w:jc w:val="both"/>
      </w:pPr>
      <w:r>
        <w:rPr>
          <w:iCs/>
          <w:sz w:val="28"/>
          <w:szCs w:val="28"/>
        </w:rPr>
        <w:t xml:space="preserve">3.1.10. </w:t>
      </w:r>
      <w:r>
        <w:rPr>
          <w:sz w:val="28"/>
          <w:szCs w:val="28"/>
        </w:rPr>
        <w:t>В дни работы к дежурству по образовательной организации педагогические работники привлекаются не ранее чем за 20 минут до начала учебных занятий и не позднее 20 минут после окончания их последнего учебного занятия.</w:t>
      </w:r>
    </w:p>
    <w:p w:rsidR="006B4ACE" w:rsidRDefault="006B4ACE">
      <w:pPr>
        <w:pStyle w:val="220"/>
        <w:spacing w:after="0" w:line="240" w:lineRule="auto"/>
        <w:ind w:left="0" w:firstLine="540"/>
        <w:jc w:val="both"/>
      </w:pPr>
      <w:r>
        <w:rPr>
          <w:sz w:val="28"/>
          <w:szCs w:val="28"/>
        </w:rPr>
        <w:t>3.1.11. Привлечение педагогических работников в каникулярный период, не совпадающий с их ежегодным оплачиваемым отпуском, к работе в оздоровительные лагеря и другие оздоровительные образовательные учреждения, находящиеся в другой местности, а также в качестве руководителей длительных (без возвращения в тот же день) походов, экспедиций, экскурсий, путешествий в другую местность может иметь место только с согласия работников. Режим рабочего времени указанных работников устанавливается с учетом выполняемой работы.</w:t>
      </w:r>
    </w:p>
    <w:p w:rsidR="006B4ACE" w:rsidRDefault="006B4ACE">
      <w:pPr>
        <w:pStyle w:val="310"/>
        <w:ind w:firstLine="705"/>
      </w:pPr>
      <w:r>
        <w:t>3.1.12. Продолжительность рабочей недели устанавливается для работников правилами внутреннего трудового распорядки и трудовыми договорами.</w:t>
      </w:r>
    </w:p>
    <w:p w:rsidR="006B4ACE" w:rsidRDefault="006B4ACE">
      <w:pPr>
        <w:pStyle w:val="310"/>
        <w:ind w:firstLine="705"/>
      </w:pPr>
      <w:r>
        <w:t>Общим выходным днем является воскресенье.</w:t>
      </w:r>
    </w:p>
    <w:p w:rsidR="006B4ACE" w:rsidRDefault="006B4ACE">
      <w:pPr>
        <w:tabs>
          <w:tab w:val="left" w:pos="7230"/>
        </w:tabs>
        <w:spacing w:line="240" w:lineRule="auto"/>
        <w:ind w:firstLine="709"/>
        <w:contextualSpacing/>
        <w:jc w:val="both"/>
      </w:pPr>
      <w:r>
        <w:rPr>
          <w:rFonts w:ascii="Times New Roman" w:hAnsi="Times New Roman"/>
          <w:sz w:val="28"/>
          <w:szCs w:val="28"/>
        </w:rPr>
        <w:t>3.1.13. Составление расписания учебных занятий осуществляется с учетом рационального использования рабочего времени учителя, не допускающего перерывов между занятиями более двух часов подряд, не связанных с их отдыхом и приёмом пищи, за исключением перерывов более двух часов подряд, предоставляемых по письменному заявлению самих работников.</w:t>
      </w:r>
    </w:p>
    <w:p w:rsidR="006B4ACE" w:rsidRDefault="006B4ACE">
      <w:pPr>
        <w:tabs>
          <w:tab w:val="left" w:pos="7230"/>
        </w:tabs>
        <w:spacing w:after="0" w:line="240" w:lineRule="auto"/>
        <w:ind w:firstLine="709"/>
        <w:contextualSpacing/>
        <w:jc w:val="both"/>
      </w:pPr>
      <w:r>
        <w:rPr>
          <w:rFonts w:ascii="Times New Roman" w:hAnsi="Times New Roman"/>
          <w:sz w:val="28"/>
          <w:szCs w:val="28"/>
        </w:rPr>
        <w:t>При составлении расписаний занятий организация обязана исключить нерациональные затраты времени учителей с тем, чтобы не нарушалась их непрерывная последовательность и не образовывались длительные перерывы между каждым занятием («окна»), которые для них рабочим временем не являются в отличие от коротких перерывов (перемен), установленных между учебными занятиями для обучающихся.</w:t>
      </w:r>
    </w:p>
    <w:p w:rsidR="006B4ACE" w:rsidRDefault="006B4ACE">
      <w:pPr>
        <w:pStyle w:val="310"/>
        <w:ind w:firstLine="705"/>
      </w:pPr>
      <w:r>
        <w:t>При составлении расписаний учебных занятий при наличии возможности учителям предусматривается один свободный день в неделю для методической работы.</w:t>
      </w:r>
    </w:p>
    <w:p w:rsidR="006B4ACE" w:rsidRDefault="006B4ACE">
      <w:pPr>
        <w:pStyle w:val="310"/>
        <w:ind w:firstLine="705"/>
      </w:pPr>
      <w:r>
        <w:t>Рабочее время учителей в период учебных занятий определяется расписанием занятий и выполнением всего круга обязанностей, которые возлагаются на учителя в соответствии с правилами внутреннего трудового распорядка, трудовыми договорами, должностными инструкциями.</w:t>
      </w:r>
    </w:p>
    <w:p w:rsidR="006B4ACE" w:rsidRDefault="006B4ACE">
      <w:pPr>
        <w:pStyle w:val="310"/>
        <w:ind w:firstLine="705"/>
      </w:pPr>
      <w:r>
        <w:t>3.1.14. Периоды каникул, не совпадающие с ежегодными оплачиваемыми отпусками педагогических работников, а также периоды отмены учебных занятий, являются для них рабочим временем. В каникулярный период учителя осуществляют педагогическую, методическую, организационную работу, связанную с реализацией образовательной программы, в пределах нормируемой части их рабочего времени (установленного объема учебной нагрузки), определенной им до начала каникул, с сохранением заработной платы в установленном порядке. График работы в период каникул утверждается приказом руководителя образовательной организации по согласованию с выборным органом первичной профсоюзной организации.</w:t>
      </w:r>
    </w:p>
    <w:p w:rsidR="006B4ACE" w:rsidRDefault="006B4ACE">
      <w:pPr>
        <w:pStyle w:val="310"/>
        <w:ind w:firstLine="705"/>
      </w:pPr>
      <w:r>
        <w:t xml:space="preserve">В каникулярный период, а также в период отмены учебных занятий учебно-вспомогательный и обслуживающий персонал образовательной организации может </w:t>
      </w:r>
      <w:r>
        <w:lastRenderedPageBreak/>
        <w:t>привлекаться к выполнению хозяйственных работ, не требующих специальных знаний, в пределах установленной им продолжительности рабочего времени.</w:t>
      </w:r>
    </w:p>
    <w:p w:rsidR="006B4ACE" w:rsidRDefault="006B4ACE">
      <w:pPr>
        <w:pStyle w:val="310"/>
        <w:ind w:firstLine="705"/>
      </w:pPr>
      <w:r>
        <w:t>3.1.15. Привлечение работодателем работников к работе в сверхурочное время допускается только с письменного согласия работника и компенсируется в соответствии с трудовым законодательством.</w:t>
      </w:r>
    </w:p>
    <w:p w:rsidR="006B4ACE" w:rsidRDefault="006B4ACE">
      <w:pPr>
        <w:pStyle w:val="310"/>
        <w:ind w:firstLine="705"/>
      </w:pPr>
      <w:r>
        <w:t>Работодатель может привлекать работников к сверхурочным работам в соответствии со статьей 99 ТК РФ только с предварительного согласия выборного органа первичной профсоюзной организации.</w:t>
      </w:r>
    </w:p>
    <w:p w:rsidR="006B4ACE" w:rsidRDefault="006B4ACE">
      <w:pPr>
        <w:pStyle w:val="310"/>
        <w:ind w:firstLine="705"/>
      </w:pPr>
      <w:r>
        <w:t>К работе в сверхурочное время не допускаются беременные женщины, работники в возрасте до восемнадцати лет, другие категории работников в соответствии с ТК РФ и иными федеральными законами.</w:t>
      </w:r>
    </w:p>
    <w:p w:rsidR="006B4ACE" w:rsidRDefault="006B4ACE">
      <w:pPr>
        <w:pStyle w:val="310"/>
        <w:ind w:firstLine="705"/>
      </w:pPr>
      <w:r>
        <w:t>3.1.16.</w:t>
      </w:r>
      <w:r>
        <w:tab/>
        <w:t>Работодатель обязан согласовывать с выборным органом первичной профсоюзной организации перечень должностей работников с ненормированным рабочим днем.</w:t>
      </w:r>
    </w:p>
    <w:p w:rsidR="006B4ACE" w:rsidRDefault="006B4ACE">
      <w:pPr>
        <w:pStyle w:val="310"/>
        <w:ind w:firstLine="705"/>
      </w:pPr>
      <w:r>
        <w:t>3.1.17.</w:t>
      </w:r>
      <w:r>
        <w:tab/>
        <w:t>Работа в выходные и праздничные дни запрещается. 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срочного выполнения которых зависит в дальнейшем нормальная работа образовательной организации.</w:t>
      </w:r>
    </w:p>
    <w:p w:rsidR="006B4ACE" w:rsidRDefault="006B4ACE">
      <w:pPr>
        <w:pStyle w:val="310"/>
        <w:ind w:firstLine="705"/>
      </w:pPr>
      <w:r>
        <w:t>Без согласия работников допускается привлечение их к работе в случаях, определенных частью третьей статьи 113 ТК РФ.</w:t>
      </w:r>
    </w:p>
    <w:p w:rsidR="006B4ACE" w:rsidRDefault="006B4ACE">
      <w:pPr>
        <w:pStyle w:val="310"/>
        <w:ind w:firstLine="705"/>
      </w:pPr>
      <w:r>
        <w:t>В других случаях привлечение к работе в выходные и нерабочие праздничные дни допускается с письменного согласия работника и с учетом мнения выборного органа первичной профсоюзной организации.</w:t>
      </w:r>
    </w:p>
    <w:p w:rsidR="006B4ACE" w:rsidRDefault="006B4ACE">
      <w:pPr>
        <w:pStyle w:val="310"/>
        <w:ind w:firstLine="705"/>
      </w:pPr>
      <w:r>
        <w:t>Привлечение работника к работе в выходные и нерабочие праздничные дни производится по письменному распоряжению работодателя.</w:t>
      </w:r>
    </w:p>
    <w:p w:rsidR="006B4ACE" w:rsidRDefault="006B4ACE">
      <w:pPr>
        <w:pStyle w:val="310"/>
        <w:ind w:firstLine="705"/>
      </w:pPr>
      <w:r>
        <w:t xml:space="preserve">3.1.18. Привлечение работников организации к выполнению работы, не предусмотренной должностными обязанностями, трудовым договором, допускается только по письменному распоряжению работодателя с </w:t>
      </w:r>
      <w:r>
        <w:rPr>
          <w:spacing w:val="-6"/>
        </w:rPr>
        <w:t>письменного согласия работника, с дополнительной оплатой и с соблюдением статей 60, 97 и 99 ТК РФ.</w:t>
      </w:r>
    </w:p>
    <w:p w:rsidR="006B4ACE" w:rsidRDefault="006B4ACE">
      <w:pPr>
        <w:pStyle w:val="310"/>
        <w:ind w:firstLine="705"/>
      </w:pPr>
      <w:r>
        <w:rPr>
          <w:spacing w:val="-6"/>
        </w:rPr>
        <w:t>3.1.19.</w:t>
      </w:r>
      <w:r>
        <w:rPr>
          <w:spacing w:val="-6"/>
        </w:rPr>
        <w:tab/>
        <w:t>В течение рабочего дня (смены) работнику предоставляется перерыв для отдыха и питания, время и продолжительность которого определяется правилами внутреннего трудового распорядка образовательной организации.</w:t>
      </w:r>
    </w:p>
    <w:p w:rsidR="006B4ACE" w:rsidRDefault="006B4ACE">
      <w:pPr>
        <w:pStyle w:val="310"/>
      </w:pPr>
      <w:r>
        <w:rPr>
          <w:spacing w:val="-6"/>
        </w:rPr>
        <w:t xml:space="preserve">          3.1.20.</w:t>
      </w:r>
      <w:r>
        <w:rPr>
          <w:spacing w:val="-6"/>
        </w:rPr>
        <w:tab/>
      </w:r>
      <w: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 Российской Федерации,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rsidR="006B4ACE" w:rsidRDefault="006B4ACE">
      <w:pPr>
        <w:pStyle w:val="310"/>
        <w:ind w:firstLine="709"/>
      </w:pPr>
      <w:r>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 может быть предоставлен работникам и до истечения шести месяцев (статья 122 ТК РФ).</w:t>
      </w:r>
    </w:p>
    <w:p w:rsidR="006B4ACE" w:rsidRDefault="006B4ACE">
      <w:pPr>
        <w:pStyle w:val="310"/>
        <w:ind w:firstLine="709"/>
      </w:pPr>
      <w:r>
        <w:lastRenderedPageBreak/>
        <w:t>При предоставлении ежегодного отпуска педагогическим работникам за первый год работы в каникулярный период, в том числе до истечения шести месяцев работы, его продолжительность должна соответствовать установленной для них продолжительности и оплачиваться в полном размере.</w:t>
      </w:r>
    </w:p>
    <w:p w:rsidR="006B4ACE" w:rsidRDefault="006B4ACE">
      <w:pPr>
        <w:pStyle w:val="310"/>
        <w:ind w:firstLine="709"/>
      </w:pPr>
      <w:r>
        <w:t>3.1.21.</w:t>
      </w:r>
      <w:r>
        <w:tab/>
        <w:t>Очередность предоставления оплачиваемых отпусков определяется ежегодно в соответствии с графиком отпусков, утверждаемым работодателем по согласованию с выборным органом первичной профсоюзной организации не позднее, чем за 2 недели до наступления календарного года.</w:t>
      </w:r>
    </w:p>
    <w:p w:rsidR="006B4ACE" w:rsidRDefault="006B4ACE">
      <w:pPr>
        <w:pStyle w:val="310"/>
        <w:ind w:firstLine="709"/>
      </w:pPr>
      <w:r>
        <w:t>О времени начала отпуска работник должен быть письменно извещен не позднее, чем за две недели до его начала.</w:t>
      </w:r>
    </w:p>
    <w:p w:rsidR="006B4ACE" w:rsidRDefault="006B4ACE">
      <w:pPr>
        <w:pStyle w:val="310"/>
        <w:ind w:firstLine="709"/>
      </w:pPr>
      <w:r>
        <w:t>Продление, перенесение, разделение и отзыв из оплачиваемого отпуска производится с согласия работника в случаях, предусмотренных статьями 124-125 ТК РФ.</w:t>
      </w:r>
    </w:p>
    <w:p w:rsidR="006B4ACE" w:rsidRDefault="006B4ACE">
      <w:pPr>
        <w:pStyle w:val="310"/>
        <w:ind w:firstLine="705"/>
      </w:pPr>
      <w:r>
        <w:t>3.1.22.</w:t>
      </w:r>
      <w:r>
        <w:tab/>
        <w:t>Ежегодный оплачиваемый отпуск продлевается в случае временной нетрудоспособности работника, наступившей во время отпуска.</w:t>
      </w:r>
    </w:p>
    <w:p w:rsidR="006B4ACE" w:rsidRDefault="006B4ACE">
      <w:pPr>
        <w:pStyle w:val="310"/>
        <w:ind w:firstLine="705"/>
      </w:pPr>
      <w:r>
        <w:t>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недели.</w:t>
      </w:r>
    </w:p>
    <w:p w:rsidR="006B4ACE" w:rsidRDefault="006B4ACE">
      <w:pPr>
        <w:spacing w:after="0" w:line="240" w:lineRule="auto"/>
        <w:ind w:firstLine="709"/>
        <w:jc w:val="both"/>
      </w:pPr>
      <w:r>
        <w:rPr>
          <w:rFonts w:ascii="Times New Roman" w:hAnsi="Times New Roman"/>
          <w:sz w:val="28"/>
          <w:szCs w:val="28"/>
        </w:rPr>
        <w:t xml:space="preserve">При увольнении работнику выплачивается денежная компенсация за неиспользованный отпуск пропорционально отработанному времени. Работнику, проработавшему 11 месяцев, выплачивается компенсация за полный рабочий год. </w:t>
      </w:r>
    </w:p>
    <w:p w:rsidR="006B4ACE" w:rsidRDefault="006B4ACE">
      <w:pPr>
        <w:spacing w:after="0" w:line="240" w:lineRule="auto"/>
        <w:ind w:firstLine="709"/>
        <w:jc w:val="both"/>
      </w:pPr>
      <w:r>
        <w:rPr>
          <w:rFonts w:ascii="Times New Roman" w:hAnsi="Times New Roman"/>
          <w:sz w:val="28"/>
          <w:szCs w:val="28"/>
        </w:rPr>
        <w:t>При этом учителям, проработавшим 10 месяцев, выплачивается денежная компенсация за неиспользованный отпуск за полную продолжительность отпуска – 56 календарных дней.</w:t>
      </w:r>
    </w:p>
    <w:p w:rsidR="006B4ACE" w:rsidRDefault="006B4ACE">
      <w:pPr>
        <w:spacing w:after="0" w:line="240" w:lineRule="auto"/>
        <w:ind w:firstLine="709"/>
        <w:jc w:val="both"/>
      </w:pPr>
      <w:r>
        <w:rPr>
          <w:rFonts w:ascii="Times New Roman" w:hAnsi="Times New Roman"/>
          <w:sz w:val="28"/>
          <w:szCs w:val="28"/>
        </w:rPr>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rsidR="006B4ACE" w:rsidRDefault="006B4ACE">
      <w:pPr>
        <w:spacing w:after="0"/>
        <w:ind w:firstLine="709"/>
        <w:jc w:val="both"/>
      </w:pPr>
      <w:r>
        <w:rPr>
          <w:rFonts w:ascii="Times New Roman" w:hAnsi="Times New Roman"/>
          <w:sz w:val="28"/>
          <w:szCs w:val="28"/>
        </w:rPr>
        <w:t>При исчислении стажа работы при выплате денежной компенсации за неиспользованный отпуск при увольнении  необходимо учесть, что:</w:t>
      </w:r>
    </w:p>
    <w:p w:rsidR="006B4ACE" w:rsidRDefault="006B4ACE">
      <w:pPr>
        <w:spacing w:after="0" w:line="240" w:lineRule="auto"/>
        <w:ind w:firstLine="709"/>
        <w:jc w:val="both"/>
      </w:pPr>
      <w:r>
        <w:rPr>
          <w:rFonts w:ascii="Times New Roman" w:hAnsi="Times New Roman"/>
          <w:sz w:val="28"/>
          <w:szCs w:val="28"/>
        </w:rPr>
        <w:t>- 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 на выплату компенсации за неиспользованный отпуск при увольнении (статья 121 ТК РФ);</w:t>
      </w:r>
    </w:p>
    <w:p w:rsidR="006B4ACE" w:rsidRDefault="006B4ACE">
      <w:pPr>
        <w:spacing w:after="0" w:line="240" w:lineRule="auto"/>
        <w:ind w:firstLine="709"/>
        <w:jc w:val="both"/>
      </w:pPr>
      <w:r>
        <w:rPr>
          <w:rFonts w:ascii="Times New Roman" w:hAnsi="Times New Roman"/>
          <w:sz w:val="28"/>
          <w:szCs w:val="28"/>
        </w:rPr>
        <w:t>- излишки, составляющие менее половины месяца, исключаются из подсчета, а излишки, составляющие не менее половины месяца, округляются до полного месяца (п. 35 Правил об очередных и дополнительных отпусках, утв. НКТ СССР от 30 апреля 1930 г. № 169).</w:t>
      </w:r>
    </w:p>
    <w:p w:rsidR="006B4ACE" w:rsidRDefault="006B4ACE">
      <w:pPr>
        <w:pStyle w:val="310"/>
        <w:ind w:firstLine="705"/>
      </w:pPr>
      <w:r>
        <w:t>3.1.23.</w:t>
      </w:r>
      <w:r>
        <w:tab/>
        <w:t>Стороны договорились о предоставлении работникам образовательной организации дополнительного оплачиваемого отпуска без сохранения заработной платы</w:t>
      </w:r>
    </w:p>
    <w:p w:rsidR="006B4ACE" w:rsidRDefault="006B4ACE">
      <w:pPr>
        <w:pStyle w:val="310"/>
      </w:pPr>
      <w:r>
        <w:t xml:space="preserve"> - рождения ребенка –  2-х календарных дней;</w:t>
      </w:r>
    </w:p>
    <w:p w:rsidR="006B4ACE" w:rsidRDefault="006B4ACE">
      <w:pPr>
        <w:pStyle w:val="310"/>
      </w:pPr>
      <w:r>
        <w:t>- бракосочетания детей работников –2-х календарных дней;</w:t>
      </w:r>
    </w:p>
    <w:p w:rsidR="006B4ACE" w:rsidRDefault="006B4ACE">
      <w:pPr>
        <w:pStyle w:val="310"/>
      </w:pPr>
      <w:r>
        <w:lastRenderedPageBreak/>
        <w:t>- бракосочетания работника –3-х календарных дней;</w:t>
      </w:r>
    </w:p>
    <w:p w:rsidR="006B4ACE" w:rsidRDefault="006B4ACE">
      <w:pPr>
        <w:pStyle w:val="310"/>
      </w:pPr>
      <w:r>
        <w:t>- похорон близких родственников –2-х календарных дней;</w:t>
      </w:r>
    </w:p>
    <w:p w:rsidR="006B4ACE" w:rsidRDefault="006B4ACE">
      <w:pPr>
        <w:pStyle w:val="310"/>
      </w:pPr>
      <w:r>
        <w:t>- не освобождённой работы в выборном органе первичной профсоюзной организации: председателю – 2-х календарных дней;</w:t>
      </w:r>
    </w:p>
    <w:p w:rsidR="006B4ACE" w:rsidRDefault="006B4ACE">
      <w:pPr>
        <w:pStyle w:val="310"/>
        <w:ind w:firstLine="705"/>
      </w:pPr>
      <w:r>
        <w:t xml:space="preserve"> 3.1.24.</w:t>
      </w:r>
      <w:r>
        <w:tab/>
        <w:t>Исчисление среднего заработка для оплаты ежегодного отпуска производится в соответствии со статьей 139 ТК РФ.</w:t>
      </w:r>
    </w:p>
    <w:p w:rsidR="006B4ACE" w:rsidRDefault="006B4ACE">
      <w:pPr>
        <w:pStyle w:val="310"/>
        <w:ind w:firstLine="705"/>
      </w:pPr>
      <w:r>
        <w:t>3.1.25.</w:t>
      </w:r>
      <w:r>
        <w:tab/>
        <w:t>Отпуска без сохранения заработной платы предоставляются работнику по семейным обстоятельствам и другим уважительным причинам продолжительностью, определяемой по соглашению между работником и работодателем.</w:t>
      </w:r>
    </w:p>
    <w:p w:rsidR="006B4ACE" w:rsidRDefault="006B4ACE">
      <w:pPr>
        <w:pStyle w:val="310"/>
        <w:ind w:firstLine="705"/>
      </w:pPr>
      <w:r>
        <w:t>3.1.26.</w:t>
      </w:r>
      <w:r>
        <w:tab/>
        <w:t>Работодатель обязуется предоставить отпуск без сохранения заработной платы, на основании письменного заявления работника в сроки, указанные работником, в следующих случаях:</w:t>
      </w:r>
    </w:p>
    <w:p w:rsidR="006B4ACE" w:rsidRDefault="006B4ACE">
      <w:pPr>
        <w:pStyle w:val="310"/>
        <w:ind w:firstLine="705"/>
      </w:pPr>
      <w:r>
        <w:t>- родителям, воспитывающим детей в возрасте до 14 лет – 14 календарных дней;</w:t>
      </w:r>
    </w:p>
    <w:p w:rsidR="006B4ACE" w:rsidRDefault="006B4ACE">
      <w:pPr>
        <w:pStyle w:val="310"/>
        <w:ind w:firstLine="705"/>
      </w:pPr>
      <w:r>
        <w:t>- в связи с переездом на новое место жительства – 3 календарных дней;</w:t>
      </w:r>
    </w:p>
    <w:p w:rsidR="006B4ACE" w:rsidRDefault="006B4ACE">
      <w:pPr>
        <w:pStyle w:val="310"/>
        <w:ind w:firstLine="705"/>
      </w:pPr>
      <w:r>
        <w:t>- для проводов детей на военную службу –2 календарных дней;</w:t>
      </w:r>
    </w:p>
    <w:p w:rsidR="006B4ACE" w:rsidRDefault="006B4ACE">
      <w:pPr>
        <w:pStyle w:val="310"/>
        <w:ind w:firstLine="705"/>
      </w:pPr>
      <w:r>
        <w:t>- тяжелого заболевания близкого родственника –3 календарных дней;</w:t>
      </w:r>
    </w:p>
    <w:p w:rsidR="006B4ACE" w:rsidRDefault="006B4ACE">
      <w:pPr>
        <w:pStyle w:val="310"/>
      </w:pPr>
      <w:r>
        <w:t xml:space="preserve">         - работающим пенсионерам по старости (по возрасту) – до 14 календарных дней в году;</w:t>
      </w:r>
    </w:p>
    <w:p w:rsidR="006B4ACE" w:rsidRDefault="006B4ACE">
      <w:pPr>
        <w:pStyle w:val="310"/>
        <w:ind w:firstLine="705"/>
      </w:pPr>
      <w:r>
        <w:t>- родителям и женам (мужьям) военнослужащих, погибших или умерших вследствие ранения, контузии или увечья, полученных при исполнении обязанностей военной службы, либо вследствие заболевания, связанного с прохождением военной службы – до 14 календарных дней в году;</w:t>
      </w:r>
    </w:p>
    <w:p w:rsidR="006B4ACE" w:rsidRDefault="006B4ACE">
      <w:pPr>
        <w:pStyle w:val="310"/>
        <w:ind w:firstLine="705"/>
      </w:pPr>
      <w:r>
        <w:t>- работающим инвалидам – до 60 календарных дней в году.</w:t>
      </w:r>
    </w:p>
    <w:p w:rsidR="006B4ACE" w:rsidRDefault="006B4ACE">
      <w:pPr>
        <w:pStyle w:val="310"/>
        <w:ind w:firstLine="705"/>
      </w:pPr>
      <w:r>
        <w:t>3.1.27.</w:t>
      </w:r>
      <w:r>
        <w:tab/>
        <w:t>Педагогическим работникам не реже чем через каждые десять лет непрерывной педагогической работы предоставляется длительный отпуск сроком до одного года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(подпункт 4 пункта 5 статьи 47 Федерального закона «Об образовании в Российской Федерации», статья 335 ТК РФ).</w:t>
      </w:r>
    </w:p>
    <w:p w:rsidR="006B4ACE" w:rsidRDefault="006B4ACE">
      <w:pPr>
        <w:pStyle w:val="310"/>
        <w:ind w:firstLine="567"/>
      </w:pPr>
      <w:r>
        <w:t>3..2.</w:t>
      </w:r>
      <w:r>
        <w:tab/>
        <w:t>Выборный орган первичной профсоюзной организации обязуется:</w:t>
      </w:r>
    </w:p>
    <w:p w:rsidR="006B4ACE" w:rsidRDefault="006B4ACE">
      <w:pPr>
        <w:pStyle w:val="310"/>
        <w:ind w:firstLine="567"/>
      </w:pPr>
      <w:r>
        <w:t>3.2.1 Осуществлять контроль за соблюдением работодателем требований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 по вопросам рабочего времени и времени отдыха работников.</w:t>
      </w:r>
    </w:p>
    <w:p w:rsidR="006B4ACE" w:rsidRDefault="006B4ACE">
      <w:pPr>
        <w:pStyle w:val="310"/>
        <w:ind w:firstLine="567"/>
      </w:pPr>
      <w:r>
        <w:t>3.2.2 Предоставлять работодателю мотивированное мнение (вариант: согласование) при принятии локальных нормативных актов, регулирующих вопросы рабочего времени и времени отдыха работников, с соблюдением сроков и порядка, установленных статьей 372 ТК РФ.</w:t>
      </w:r>
    </w:p>
    <w:p w:rsidR="006B4ACE" w:rsidRDefault="006B4ACE">
      <w:pPr>
        <w:pStyle w:val="310"/>
        <w:ind w:firstLine="567"/>
      </w:pPr>
      <w:r>
        <w:t>3.2.3. Вносить работодателю представления об устранении выявленных нарушений.</w:t>
      </w:r>
    </w:p>
    <w:p w:rsidR="006B4ACE" w:rsidRDefault="006B4ACE">
      <w:pPr>
        <w:pStyle w:val="310"/>
        <w:ind w:firstLine="567"/>
      </w:pPr>
      <w:r>
        <w:t xml:space="preserve">3.2.4. Принимать участие в совершенствовании регулирования другой части педагогической работы учителей и других педагогических работников, поименованных в разделе II Особенностей режима рабочего времени и времени </w:t>
      </w:r>
      <w:r>
        <w:lastRenderedPageBreak/>
        <w:t>отдыха педагогических и иных работников организаций, осуществляющих образовательную деятельность, утверждённых приказом Минобрнауки России от 11 мая 2016 г. № 536.</w:t>
      </w:r>
    </w:p>
    <w:p w:rsidR="006B4ACE" w:rsidRDefault="006B4ACE">
      <w:pPr>
        <w:spacing w:after="0" w:line="240" w:lineRule="auto"/>
        <w:ind w:firstLine="680"/>
        <w:contextualSpacing/>
        <w:jc w:val="both"/>
      </w:pPr>
      <w:r>
        <w:rPr>
          <w:rFonts w:ascii="Times New Roman" w:hAnsi="Times New Roman"/>
          <w:sz w:val="28"/>
          <w:szCs w:val="28"/>
        </w:rPr>
        <w:t xml:space="preserve">3.2.5. Работодатель может перевести работников на временную дистанционную (удаленную) работу, </w:t>
      </w:r>
      <w:r>
        <w:rPr>
          <w:rFonts w:ascii="Times New Roman" w:hAnsi="Times New Roman"/>
          <w:sz w:val="28"/>
          <w:szCs w:val="28"/>
          <w:shd w:val="clear" w:color="auto" w:fill="FFFFFF"/>
        </w:rPr>
        <w:t xml:space="preserve">в соответствии со статьей 312.9. «Порядок временного перевода работника на дистанционную работу по инициативе работодателя в исключительных случаях», </w:t>
      </w:r>
      <w:r>
        <w:rPr>
          <w:rFonts w:ascii="Times New Roman" w:hAnsi="Times New Roman"/>
          <w:sz w:val="28"/>
          <w:szCs w:val="28"/>
        </w:rPr>
        <w:t>приняв локальный нормативный акт с учетом мнения первичной профсоюзной организации.</w:t>
      </w:r>
    </w:p>
    <w:p w:rsidR="006B4ACE" w:rsidRDefault="006B4ACE">
      <w:pPr>
        <w:pStyle w:val="affd"/>
        <w:shd w:val="clear" w:color="auto" w:fill="FFFFFF"/>
        <w:tabs>
          <w:tab w:val="left" w:pos="1134"/>
          <w:tab w:val="left" w:pos="1560"/>
          <w:tab w:val="left" w:pos="1843"/>
        </w:tabs>
        <w:ind w:left="0" w:firstLine="680"/>
        <w:jc w:val="both"/>
      </w:pPr>
      <w:r>
        <w:rPr>
          <w:sz w:val="28"/>
          <w:szCs w:val="28"/>
        </w:rPr>
        <w:t>3.2.6. Работодатель освобождает педагогических работников образовательных организаций, участвующих по решению Минпросвещения Ростовской области в проведении государственной итоговой аттестации по образовательным программам основного общего и среднего общего образования (далее – ГИА) в рабочее время, от основной работы на период проведения ГИА с сохранением за ними места работы (должности), средней заработной платы на время исполнения ими указанных обязанностей.</w:t>
      </w:r>
    </w:p>
    <w:p w:rsidR="006B4ACE" w:rsidRDefault="006B4ACE">
      <w:pPr>
        <w:shd w:val="clear" w:color="auto" w:fill="FFFFFF"/>
        <w:tabs>
          <w:tab w:val="left" w:pos="1134"/>
        </w:tabs>
        <w:spacing w:after="0" w:line="240" w:lineRule="auto"/>
        <w:ind w:firstLine="680"/>
        <w:contextualSpacing/>
        <w:jc w:val="both"/>
      </w:pPr>
      <w:r>
        <w:rPr>
          <w:rFonts w:ascii="Times New Roman" w:hAnsi="Times New Roman"/>
          <w:sz w:val="28"/>
          <w:szCs w:val="28"/>
        </w:rPr>
        <w:t>За счет бюджетных ассигнований областного бюджета, выделяемых на проведение ГИА, педагогическим работникам, участвующим в проведении ГИА, выплачивается компенсация за работу по подготовке и проведению ГИА, порядок выплаты и определения размера которой определяется Министерством просвещения Ростовской области.</w:t>
      </w:r>
    </w:p>
    <w:p w:rsidR="006B4ACE" w:rsidRDefault="006B4ACE">
      <w:pPr>
        <w:pStyle w:val="310"/>
        <w:jc w:val="center"/>
        <w:rPr>
          <w:b/>
          <w:bCs/>
          <w:caps/>
        </w:rPr>
      </w:pPr>
    </w:p>
    <w:p w:rsidR="006B4ACE" w:rsidRDefault="006B4ACE">
      <w:pPr>
        <w:pStyle w:val="310"/>
        <w:jc w:val="center"/>
      </w:pPr>
      <w:r>
        <w:rPr>
          <w:b/>
          <w:bCs/>
          <w:caps/>
          <w:lang w:val="en-US"/>
        </w:rPr>
        <w:t>IV</w:t>
      </w:r>
      <w:r>
        <w:rPr>
          <w:b/>
          <w:bCs/>
          <w:caps/>
        </w:rPr>
        <w:t>. Оплата и нормирование труда</w:t>
      </w:r>
    </w:p>
    <w:p w:rsidR="006B4ACE" w:rsidRDefault="006B4ACE">
      <w:pPr>
        <w:spacing w:after="0"/>
        <w:rPr>
          <w:rFonts w:ascii="Times New Roman" w:hAnsi="Times New Roman"/>
          <w:b/>
          <w:bCs/>
          <w:caps/>
          <w:sz w:val="28"/>
          <w:szCs w:val="28"/>
        </w:rPr>
      </w:pPr>
    </w:p>
    <w:p w:rsidR="006B4ACE" w:rsidRDefault="006B4ACE">
      <w:pPr>
        <w:pStyle w:val="17"/>
        <w:ind w:firstLine="708"/>
        <w:jc w:val="both"/>
      </w:pPr>
      <w:r>
        <w:rPr>
          <w:rFonts w:ascii="Times New Roman" w:eastAsia="MS Mincho" w:hAnsi="Times New Roman"/>
          <w:sz w:val="28"/>
          <w:szCs w:val="28"/>
        </w:rPr>
        <w:t xml:space="preserve">4.Заработная плата выплачивается работникам за текущий месяц не реже чем каждые полмесяца в денежной форме. </w:t>
      </w:r>
    </w:p>
    <w:p w:rsidR="006B4ACE" w:rsidRDefault="006B4ACE">
      <w:pPr>
        <w:pStyle w:val="17"/>
        <w:ind w:firstLine="708"/>
        <w:jc w:val="both"/>
      </w:pPr>
      <w:r>
        <w:rPr>
          <w:rFonts w:ascii="Times New Roman" w:eastAsia="MS Mincho" w:hAnsi="Times New Roman"/>
          <w:sz w:val="28"/>
          <w:szCs w:val="28"/>
        </w:rPr>
        <w:t>Днями выплаты заработной платы являются: 7 и 22</w:t>
      </w:r>
      <w:r>
        <w:rPr>
          <w:rFonts w:ascii="Times New Roman" w:eastAsia="MS Mincho" w:hAnsi="Times New Roman"/>
          <w:i/>
          <w:iCs/>
          <w:sz w:val="28"/>
          <w:szCs w:val="28"/>
        </w:rPr>
        <w:t>.</w:t>
      </w:r>
      <w:r>
        <w:rPr>
          <w:rFonts w:ascii="Times New Roman" w:eastAsia="MS Mincho" w:hAnsi="Times New Roman"/>
          <w:iCs/>
          <w:color w:val="FF0000"/>
          <w:sz w:val="28"/>
          <w:szCs w:val="28"/>
        </w:rPr>
        <w:t xml:space="preserve"> </w:t>
      </w:r>
      <w:r>
        <w:rPr>
          <w:rFonts w:ascii="Times New Roman" w:eastAsia="MS Mincho" w:hAnsi="Times New Roman"/>
          <w:iCs/>
          <w:sz w:val="28"/>
          <w:szCs w:val="28"/>
        </w:rPr>
        <w:t>При совпадении дня выплаты с выходным или нерабочим праздничным днём выплата заработной платы производится накануне этого дня.</w:t>
      </w:r>
    </w:p>
    <w:p w:rsidR="006B4ACE" w:rsidRDefault="006B4ACE">
      <w:pPr>
        <w:autoSpaceDE w:val="0"/>
        <w:spacing w:after="0" w:line="240" w:lineRule="auto"/>
        <w:ind w:firstLine="708"/>
        <w:jc w:val="both"/>
      </w:pPr>
      <w:r>
        <w:rPr>
          <w:rFonts w:ascii="Times New Roman" w:eastAsia="MS Mincho" w:hAnsi="Times New Roman"/>
          <w:iCs/>
          <w:sz w:val="28"/>
          <w:szCs w:val="28"/>
        </w:rPr>
        <w:t>При выплате заработной платы работнику вручается расчетный листок, с указанием:</w:t>
      </w:r>
    </w:p>
    <w:p w:rsidR="006B4ACE" w:rsidRDefault="006B4ACE">
      <w:pPr>
        <w:autoSpaceDE w:val="0"/>
        <w:spacing w:after="0" w:line="240" w:lineRule="auto"/>
        <w:ind w:firstLine="708"/>
        <w:jc w:val="both"/>
      </w:pPr>
      <w:r>
        <w:rPr>
          <w:rFonts w:ascii="Times New Roman" w:hAnsi="Times New Roman"/>
          <w:iCs/>
          <w:sz w:val="28"/>
          <w:szCs w:val="28"/>
        </w:rPr>
        <w:t>- составных частей заработной платы, причитающейся ему за соответствующий период;</w:t>
      </w:r>
    </w:p>
    <w:p w:rsidR="006B4ACE" w:rsidRDefault="006B4ACE">
      <w:pPr>
        <w:autoSpaceDE w:val="0"/>
        <w:spacing w:after="0" w:line="240" w:lineRule="auto"/>
        <w:ind w:firstLine="708"/>
        <w:jc w:val="both"/>
      </w:pPr>
      <w:r>
        <w:rPr>
          <w:rFonts w:ascii="Times New Roman" w:hAnsi="Times New Roman"/>
          <w:iCs/>
          <w:sz w:val="28"/>
          <w:szCs w:val="28"/>
        </w:rPr>
        <w:t>- размеров иных сумм, начисленных работнику, отпуска, выплат при увольнении и (или) других выплат, причитающихся работнику;</w:t>
      </w:r>
    </w:p>
    <w:p w:rsidR="006B4ACE" w:rsidRDefault="006B4ACE">
      <w:pPr>
        <w:autoSpaceDE w:val="0"/>
        <w:spacing w:after="0" w:line="240" w:lineRule="auto"/>
        <w:ind w:firstLine="708"/>
        <w:jc w:val="both"/>
      </w:pPr>
      <w:r>
        <w:rPr>
          <w:rFonts w:ascii="Times New Roman" w:hAnsi="Times New Roman"/>
          <w:iCs/>
          <w:sz w:val="28"/>
          <w:szCs w:val="28"/>
        </w:rPr>
        <w:t>- размеров и оснований произведенных удержаний;</w:t>
      </w:r>
    </w:p>
    <w:p w:rsidR="006B4ACE" w:rsidRDefault="006B4ACE">
      <w:pPr>
        <w:autoSpaceDE w:val="0"/>
        <w:spacing w:after="0" w:line="240" w:lineRule="auto"/>
        <w:ind w:firstLine="708"/>
        <w:jc w:val="both"/>
      </w:pPr>
      <w:r>
        <w:rPr>
          <w:rFonts w:ascii="Times New Roman" w:hAnsi="Times New Roman"/>
          <w:iCs/>
          <w:sz w:val="28"/>
          <w:szCs w:val="28"/>
        </w:rPr>
        <w:t>- общей денежной суммы, подлежащей выплате.</w:t>
      </w:r>
    </w:p>
    <w:p w:rsidR="006B4ACE" w:rsidRDefault="006B4ACE">
      <w:pPr>
        <w:autoSpaceDE w:val="0"/>
        <w:spacing w:after="0" w:line="240" w:lineRule="auto"/>
        <w:ind w:firstLine="708"/>
        <w:jc w:val="both"/>
      </w:pPr>
      <w:r>
        <w:rPr>
          <w:rFonts w:ascii="Times New Roman" w:hAnsi="Times New Roman"/>
          <w:sz w:val="28"/>
          <w:szCs w:val="28"/>
        </w:rPr>
        <w:t>Форма расчетного листка формируется программным обеспечением (КОМЭКС).</w:t>
      </w:r>
    </w:p>
    <w:p w:rsidR="006B4ACE" w:rsidRDefault="006B4ACE">
      <w:pPr>
        <w:autoSpaceDE w:val="0"/>
        <w:spacing w:after="0" w:line="240" w:lineRule="auto"/>
        <w:ind w:firstLine="540"/>
        <w:jc w:val="both"/>
      </w:pPr>
      <w:r>
        <w:rPr>
          <w:rFonts w:ascii="Times New Roman" w:eastAsia="MS Mincho" w:hAnsi="Times New Roman"/>
          <w:sz w:val="28"/>
          <w:szCs w:val="28"/>
        </w:rPr>
        <w:t xml:space="preserve">4.1. Заработная плата исчисляется в соответствии с трудовым законодательством и включает в себя ставки заработной платы, оклады (должностные оклады); доплаты и надбавки компенсационного характера, </w:t>
      </w:r>
      <w:r>
        <w:rPr>
          <w:rFonts w:ascii="Times New Roman" w:eastAsia="MS Mincho" w:hAnsi="Times New Roman"/>
          <w:i/>
          <w:sz w:val="28"/>
          <w:szCs w:val="28"/>
        </w:rPr>
        <w:t>за работу в условиях, отклоняющихся от нормальных (</w:t>
      </w:r>
      <w:r>
        <w:rPr>
          <w:rFonts w:ascii="Times New Roman" w:hAnsi="Times New Roman"/>
          <w:i/>
          <w:sz w:val="28"/>
          <w:szCs w:val="28"/>
        </w:rPr>
        <w:t xml:space="preserve">при выполнении работ различной </w:t>
      </w:r>
      <w:r>
        <w:rPr>
          <w:rFonts w:ascii="Times New Roman" w:hAnsi="Times New Roman"/>
          <w:sz w:val="28"/>
          <w:szCs w:val="28"/>
        </w:rPr>
        <w:t xml:space="preserve">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w:t>
      </w:r>
      <w:r>
        <w:rPr>
          <w:rFonts w:ascii="Times New Roman" w:eastAsia="MS Mincho" w:hAnsi="Times New Roman"/>
          <w:sz w:val="28"/>
          <w:szCs w:val="28"/>
        </w:rPr>
        <w:t xml:space="preserve">иные выплаты компенсационного характера за </w:t>
      </w:r>
      <w:r>
        <w:rPr>
          <w:rFonts w:ascii="Times New Roman" w:eastAsia="MS Mincho" w:hAnsi="Times New Roman"/>
          <w:sz w:val="28"/>
          <w:szCs w:val="28"/>
        </w:rPr>
        <w:lastRenderedPageBreak/>
        <w:t>работу, не входящую в должностные обязанности (классное руководство, проверка письменных работ, заведование учебным кабинетом и др.); выплаты стимулирующего характера.</w:t>
      </w:r>
    </w:p>
    <w:p w:rsidR="006B4ACE" w:rsidRDefault="006B4ACE">
      <w:pPr>
        <w:pStyle w:val="17"/>
        <w:ind w:firstLine="708"/>
        <w:jc w:val="both"/>
      </w:pPr>
      <w:r>
        <w:rPr>
          <w:rFonts w:ascii="Times New Roman" w:eastAsia="MS Mincho" w:hAnsi="Times New Roman"/>
          <w:sz w:val="28"/>
          <w:szCs w:val="28"/>
        </w:rPr>
        <w:t xml:space="preserve">4.2. Оплата труда работников в ночное время (с 22 часов до 6 часов) производится в повышенном размере, но не ниже 35 процентов часовой тарифной ставки (части оклада (должностного оклада), рассчитанного за час работы) за каждый час работы в ночное время. </w:t>
      </w:r>
    </w:p>
    <w:p w:rsidR="006B4ACE" w:rsidRDefault="006B4ACE">
      <w:pPr>
        <w:pStyle w:val="aff1"/>
        <w:ind w:left="0" w:firstLine="708"/>
        <w:jc w:val="both"/>
      </w:pPr>
      <w:r>
        <w:rPr>
          <w:rFonts w:eastAsia="MS Mincho"/>
          <w:sz w:val="28"/>
          <w:szCs w:val="28"/>
        </w:rPr>
        <w:t>4.3. В случае задержки выплаты заработной</w:t>
      </w:r>
      <w:r>
        <w:rPr>
          <w:sz w:val="28"/>
          <w:szCs w:val="28"/>
        </w:rPr>
        <w:t xml:space="preserve"> платы на срок более 15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 (ст.142 ТК РФ)</w:t>
      </w:r>
      <w:r>
        <w:rPr>
          <w:iCs/>
          <w:sz w:val="28"/>
          <w:szCs w:val="28"/>
        </w:rPr>
        <w:t>.</w:t>
      </w:r>
    </w:p>
    <w:p w:rsidR="006B4ACE" w:rsidRDefault="006B4ACE">
      <w:pPr>
        <w:pStyle w:val="aff1"/>
        <w:ind w:left="0" w:firstLine="708"/>
        <w:jc w:val="both"/>
      </w:pPr>
      <w:r>
        <w:rPr>
          <w:sz w:val="28"/>
          <w:szCs w:val="28"/>
        </w:rPr>
        <w:t>4.4. Работодатель обязан возместить работнику, вынужденно приостановившему работу в связи с задержкой выплаты заработной платы на срок более 15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rsidR="006B4ACE" w:rsidRDefault="006B4ACE">
      <w:pPr>
        <w:autoSpaceDE w:val="0"/>
        <w:spacing w:after="0" w:line="240" w:lineRule="auto"/>
        <w:ind w:firstLine="708"/>
      </w:pPr>
      <w:r>
        <w:rPr>
          <w:rFonts w:ascii="Times New Roman" w:hAnsi="Times New Roman"/>
          <w:sz w:val="28"/>
          <w:szCs w:val="28"/>
        </w:rPr>
        <w:t>4.5. При нарушении</w:t>
      </w:r>
      <w:r>
        <w:rPr>
          <w:rFonts w:ascii="Times New Roman" w:eastAsia="MS Mincho" w:hAnsi="Times New Roman"/>
          <w:sz w:val="28"/>
          <w:szCs w:val="28"/>
        </w:rPr>
        <w:t xml:space="preserve">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w:t>
      </w:r>
      <w:r>
        <w:rPr>
          <w:rFonts w:ascii="Times New Roman" w:hAnsi="Times New Roman"/>
          <w:sz w:val="28"/>
          <w:szCs w:val="28"/>
        </w:rPr>
        <w:t>не ниже одной сто пятидесятой действующей в это время ключевой ставки Центрального банка Российской Федерации от невыплаченных в срок сумм за каждый день задержки, начиная со следующего дня после установленного срока выплаты заработной платы по день фактического расчета включительно.</w:t>
      </w:r>
    </w:p>
    <w:p w:rsidR="006B4ACE" w:rsidRDefault="006B4ACE">
      <w:pPr>
        <w:autoSpaceDE w:val="0"/>
        <w:spacing w:after="0" w:line="240" w:lineRule="auto"/>
        <w:ind w:firstLine="708"/>
      </w:pPr>
      <w:r>
        <w:rPr>
          <w:rFonts w:ascii="Times New Roman" w:eastAsia="MS Mincho" w:hAnsi="Times New Roman"/>
          <w:sz w:val="28"/>
          <w:szCs w:val="28"/>
        </w:rPr>
        <w:t>4.6. Изменение условий оплаты труда, предусмотренных трудовым договором, осуществляется при наличии следующих оснований :</w:t>
      </w:r>
    </w:p>
    <w:p w:rsidR="006B4ACE" w:rsidRDefault="006B4ACE">
      <w:pPr>
        <w:autoSpaceDE w:val="0"/>
        <w:spacing w:after="0" w:line="240" w:lineRule="auto"/>
        <w:ind w:firstLine="708"/>
      </w:pPr>
      <w:r>
        <w:rPr>
          <w:rFonts w:ascii="Times New Roman" w:eastAsia="MS Mincho" w:hAnsi="Times New Roman"/>
          <w:sz w:val="28"/>
          <w:szCs w:val="28"/>
        </w:rPr>
        <w:t>- при получении образования или восстановлении документов об образовании со дня представления соответствующего документа;</w:t>
      </w:r>
    </w:p>
    <w:p w:rsidR="006B4ACE" w:rsidRDefault="006B4ACE">
      <w:pPr>
        <w:pStyle w:val="17"/>
        <w:numPr>
          <w:ilvl w:val="0"/>
          <w:numId w:val="4"/>
        </w:numPr>
        <w:tabs>
          <w:tab w:val="left" w:pos="-440"/>
        </w:tabs>
        <w:ind w:left="0" w:firstLine="708"/>
      </w:pPr>
      <w:r>
        <w:rPr>
          <w:rFonts w:ascii="Times New Roman" w:eastAsia="MS Mincho" w:hAnsi="Times New Roman"/>
          <w:sz w:val="28"/>
          <w:szCs w:val="28"/>
        </w:rPr>
        <w:t>при присвоении квалификационной категории – со дня вынесения решения аттестационной комиссией;</w:t>
      </w:r>
    </w:p>
    <w:p w:rsidR="006B4ACE" w:rsidRDefault="006B4ACE">
      <w:pPr>
        <w:pStyle w:val="17"/>
        <w:numPr>
          <w:ilvl w:val="0"/>
          <w:numId w:val="4"/>
        </w:numPr>
        <w:tabs>
          <w:tab w:val="left" w:pos="-440"/>
        </w:tabs>
        <w:autoSpaceDE w:val="0"/>
        <w:ind w:left="0" w:firstLine="708"/>
      </w:pPr>
      <w:r>
        <w:rPr>
          <w:rFonts w:ascii="Times New Roman" w:eastAsia="MS Mincho" w:hAnsi="Times New Roman"/>
          <w:sz w:val="28"/>
          <w:szCs w:val="28"/>
        </w:rPr>
        <w:t>при изменении (увеличении) продолжительности стажа работы в образовательной организации (выслуга лет);</w:t>
      </w:r>
    </w:p>
    <w:p w:rsidR="006B4ACE" w:rsidRDefault="006B4ACE">
      <w:pPr>
        <w:pStyle w:val="17"/>
        <w:numPr>
          <w:ilvl w:val="0"/>
          <w:numId w:val="4"/>
        </w:numPr>
        <w:tabs>
          <w:tab w:val="left" w:pos="-440"/>
        </w:tabs>
        <w:autoSpaceDE w:val="0"/>
        <w:ind w:left="0" w:firstLine="708"/>
      </w:pPr>
      <w:r>
        <w:rPr>
          <w:rFonts w:ascii="Times New Roman" w:eastAsia="MS Mincho" w:hAnsi="Times New Roman"/>
          <w:sz w:val="28"/>
          <w:szCs w:val="28"/>
        </w:rPr>
        <w:t>при присвоении почетного звания – со дня присвоения почетного звания уполномоченным органом.</w:t>
      </w:r>
    </w:p>
    <w:p w:rsidR="006B4ACE" w:rsidRDefault="006B4ACE">
      <w:pPr>
        <w:pStyle w:val="510"/>
        <w:ind w:left="0" w:firstLine="708"/>
      </w:pPr>
      <w:r>
        <w:rPr>
          <w:sz w:val="28"/>
          <w:szCs w:val="28"/>
        </w:rPr>
        <w:t>4.7. Работникам, награжденными ведомственными наградами (в т.ч. медалями, почетными званиями, отраслевыми нагрудными знаками и другими наградами) выплачивается ежемесячная надбавка (доплата) в размере 10% ставки заработной платы (должностного оклада).</w:t>
      </w:r>
    </w:p>
    <w:p w:rsidR="006B4ACE" w:rsidRDefault="006B4ACE">
      <w:pPr>
        <w:pStyle w:val="311"/>
        <w:ind w:left="0" w:firstLine="708"/>
      </w:pPr>
      <w:r>
        <w:rPr>
          <w:sz w:val="28"/>
          <w:szCs w:val="28"/>
        </w:rPr>
        <w:t>4.8. Экономия средств фонда оплаты труда направляется на премирование и стимулирование работникам, что фиксируется в локальных нормативных актах (положениях) образовательной организации.</w:t>
      </w:r>
    </w:p>
    <w:p w:rsidR="006B4ACE" w:rsidRDefault="006B4ACE">
      <w:pPr>
        <w:pStyle w:val="311"/>
        <w:ind w:left="0" w:firstLine="708"/>
      </w:pPr>
      <w:r>
        <w:rPr>
          <w:sz w:val="28"/>
          <w:szCs w:val="28"/>
        </w:rPr>
        <w:t xml:space="preserve">4.9. В период отмены учебных занятий (образовательного процесса) для обучающихся (воспитанников) по санитарно-эпидемиологическим, климатическим и другим основаниям, являющимся рабочим временем педагогических и других </w:t>
      </w:r>
      <w:r>
        <w:rPr>
          <w:sz w:val="28"/>
          <w:szCs w:val="28"/>
        </w:rPr>
        <w:lastRenderedPageBreak/>
        <w:t>работников образовательной организации, за ними сохраняется заработная плата в установленном порядке.</w:t>
      </w:r>
    </w:p>
    <w:p w:rsidR="006B4ACE" w:rsidRDefault="006B4ACE">
      <w:pPr>
        <w:pStyle w:val="1d"/>
        <w:ind w:firstLine="708"/>
      </w:pPr>
      <w:r>
        <w:rPr>
          <w:rFonts w:ascii="Times New Roman" w:hAnsi="Times New Roman"/>
          <w:sz w:val="28"/>
          <w:szCs w:val="28"/>
        </w:rPr>
        <w:t xml:space="preserve">4.10. </w:t>
      </w:r>
      <w:r>
        <w:rPr>
          <w:rFonts w:ascii="Times New Roman" w:eastAsia="Calibri" w:hAnsi="Times New Roman"/>
          <w:sz w:val="28"/>
          <w:szCs w:val="28"/>
        </w:rPr>
        <w:t>Работодатель предоставляет женщинам, имеющих детей получающих начальное общее образование (1-4 классы), краткосрочный отпуск в День Знаний 1 сентября с сохранением среднего заработка, имеющих детей-выпускников школы, краткосрочный отпуск в День Последнего звонка с сохранением среднего заработка.</w:t>
      </w:r>
    </w:p>
    <w:p w:rsidR="006B4ACE" w:rsidRDefault="006B4ACE">
      <w:pPr>
        <w:pStyle w:val="311"/>
        <w:ind w:left="0" w:firstLine="708"/>
      </w:pPr>
      <w:r>
        <w:rPr>
          <w:sz w:val="28"/>
          <w:szCs w:val="28"/>
        </w:rPr>
        <w:t>4.11. Сверхурочная работа оплачивается в повышенном размере по сравнению с обычными размерами оплаты труда. Доплаты за выполнение работниками дополнительной работы производится сверх минимального размера оплаты труда.По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6B4ACE" w:rsidRDefault="006B4ACE">
      <w:pPr>
        <w:autoSpaceDE w:val="0"/>
        <w:spacing w:after="0" w:line="240" w:lineRule="auto"/>
        <w:ind w:firstLine="709"/>
        <w:jc w:val="both"/>
      </w:pPr>
      <w:r>
        <w:rPr>
          <w:rFonts w:ascii="Times New Roman" w:hAnsi="Times New Roman"/>
          <w:sz w:val="28"/>
          <w:szCs w:val="28"/>
        </w:rPr>
        <w:t>4.12.При установлении доплаты до минимального размера оплаты труда в состав заработной платы не включают:</w:t>
      </w:r>
    </w:p>
    <w:p w:rsidR="006B4ACE" w:rsidRDefault="006B4ACE">
      <w:pPr>
        <w:autoSpaceDE w:val="0"/>
        <w:spacing w:after="0" w:line="240" w:lineRule="auto"/>
        <w:jc w:val="both"/>
      </w:pPr>
      <w:r>
        <w:rPr>
          <w:rFonts w:ascii="Times New Roman" w:hAnsi="Times New Roman"/>
          <w:sz w:val="28"/>
          <w:szCs w:val="28"/>
        </w:rPr>
        <w:t>- доплаты за совмещение профессий (должностей), расширение зон обслуживания, увеличение объема работ, определенные как дополнительная работа, не предусмотренная трудовым договором;</w:t>
      </w:r>
    </w:p>
    <w:p w:rsidR="006B4ACE" w:rsidRDefault="006B4ACE">
      <w:pPr>
        <w:autoSpaceDE w:val="0"/>
        <w:spacing w:after="0" w:line="240" w:lineRule="auto"/>
        <w:jc w:val="both"/>
      </w:pPr>
      <w:r>
        <w:rPr>
          <w:rFonts w:ascii="Times New Roman" w:hAnsi="Times New Roman"/>
          <w:sz w:val="28"/>
          <w:szCs w:val="28"/>
        </w:rPr>
        <w:t>- повышенную оплату сверхурочной работы, работы в ночное время, выходные и нерабочие праздничные дни.</w:t>
      </w:r>
    </w:p>
    <w:p w:rsidR="006B4ACE" w:rsidRDefault="006B4ACE">
      <w:pPr>
        <w:spacing w:after="0" w:line="240" w:lineRule="auto"/>
        <w:ind w:firstLine="680"/>
        <w:contextualSpacing/>
        <w:jc w:val="both"/>
      </w:pPr>
      <w:r>
        <w:rPr>
          <w:rFonts w:ascii="Times New Roman" w:hAnsi="Times New Roman"/>
          <w:sz w:val="28"/>
          <w:szCs w:val="28"/>
        </w:rPr>
        <w:t xml:space="preserve">4.13.Ежемесячное </w:t>
      </w:r>
      <w:r>
        <w:rPr>
          <w:rFonts w:ascii="Times New Roman" w:hAnsi="Times New Roman"/>
          <w:color w:val="000000"/>
          <w:sz w:val="28"/>
          <w:szCs w:val="28"/>
        </w:rPr>
        <w:t>денежное вознаграждение за классное руководство педагогическим работникам образовательных организаций, расположенных в населенных пунктах с численностью населения менее 100 тыс. человек в размере 10 000 рублей выплачивается на основании письма Минпросвещения России от 09.04.2024 №АН-657/09. Выплата производится два раза в месяц 7 и 22 числа по безналичному расчёту путём зачисле</w:t>
      </w:r>
      <w:r>
        <w:rPr>
          <w:rFonts w:ascii="Times New Roman" w:hAnsi="Times New Roman"/>
          <w:sz w:val="28"/>
          <w:szCs w:val="28"/>
        </w:rPr>
        <w:t>ния на счета банковских карт сотрудников.</w:t>
      </w:r>
    </w:p>
    <w:p w:rsidR="006B4ACE" w:rsidRDefault="006B4ACE">
      <w:pPr>
        <w:pStyle w:val="311"/>
        <w:ind w:left="0" w:firstLine="709"/>
        <w:contextualSpacing/>
        <w:jc w:val="both"/>
      </w:pPr>
      <w:r>
        <w:rPr>
          <w:sz w:val="28"/>
          <w:szCs w:val="28"/>
        </w:rPr>
        <w:t xml:space="preserve">Выплата вознаграждения за классное руководство педагогическим работникам образовательной организации производится как в течение учебного года, так и в каникулярный период, не совпадающий с их отпуском. </w:t>
      </w:r>
    </w:p>
    <w:p w:rsidR="006B4ACE" w:rsidRDefault="006B4ACE">
      <w:pPr>
        <w:spacing w:after="0" w:line="240" w:lineRule="auto"/>
        <w:ind w:firstLine="709"/>
        <w:contextualSpacing/>
        <w:jc w:val="both"/>
      </w:pPr>
      <w:r>
        <w:rPr>
          <w:rFonts w:ascii="Times New Roman" w:hAnsi="Times New Roman"/>
          <w:sz w:val="28"/>
          <w:szCs w:val="28"/>
        </w:rPr>
        <w:t xml:space="preserve">Выплата </w:t>
      </w:r>
      <w:r>
        <w:rPr>
          <w:rFonts w:ascii="Times New Roman" w:eastAsia="MS Mincho" w:hAnsi="Times New Roman"/>
          <w:sz w:val="28"/>
          <w:szCs w:val="28"/>
        </w:rPr>
        <w:t>за работу, не входящую в должностные обязанности</w:t>
      </w:r>
      <w:r>
        <w:rPr>
          <w:rFonts w:ascii="Times New Roman" w:hAnsi="Times New Roman"/>
          <w:sz w:val="28"/>
          <w:szCs w:val="28"/>
        </w:rPr>
        <w:t xml:space="preserve">, но непосредственно связанную с образовательной деятельностью, выполняемая педагогическими работниками с их письменного согласия за дополнительную оплату производится также и в каникулярный период, не совпадающий с их отпуском. </w:t>
      </w:r>
    </w:p>
    <w:p w:rsidR="006B4ACE" w:rsidRDefault="006B4ACE">
      <w:pPr>
        <w:spacing w:after="0" w:line="240" w:lineRule="auto"/>
        <w:ind w:firstLine="709"/>
        <w:contextualSpacing/>
        <w:jc w:val="both"/>
      </w:pPr>
      <w:r>
        <w:rPr>
          <w:rFonts w:ascii="Times New Roman" w:hAnsi="Times New Roman"/>
          <w:sz w:val="28"/>
          <w:szCs w:val="28"/>
        </w:rPr>
        <w:t>4.14. Индивидуальное обучение на дому детей, страдающих хроническими заболеваниями, имеющих в соответствии с медицинским заключением ограниченные возможности здоровья, учитывается при установлении объёма педагогической нагрузки при тарификации и осуществляется за счёт средств, специально планируемых на указанные цели в соответствии с учебным планом образовательного учреждения.</w:t>
      </w:r>
    </w:p>
    <w:p w:rsidR="006B4ACE" w:rsidRDefault="006B4ACE">
      <w:pPr>
        <w:spacing w:after="0" w:line="240" w:lineRule="auto"/>
        <w:ind w:firstLine="709"/>
        <w:contextualSpacing/>
        <w:jc w:val="both"/>
      </w:pPr>
      <w:r>
        <w:rPr>
          <w:rFonts w:ascii="Times New Roman" w:hAnsi="Times New Roman"/>
          <w:sz w:val="28"/>
          <w:szCs w:val="28"/>
        </w:rPr>
        <w:t>4.2. Стороны договорились:</w:t>
      </w:r>
    </w:p>
    <w:p w:rsidR="006B4ACE" w:rsidRDefault="006B4ACE">
      <w:pPr>
        <w:spacing w:after="0" w:line="240" w:lineRule="auto"/>
        <w:ind w:firstLine="709"/>
        <w:contextualSpacing/>
        <w:jc w:val="both"/>
      </w:pPr>
      <w:r>
        <w:rPr>
          <w:rFonts w:ascii="Times New Roman" w:hAnsi="Times New Roman"/>
          <w:sz w:val="28"/>
          <w:szCs w:val="28"/>
        </w:rPr>
        <w:t>4.2.1. Предусматривать в Положении об оплате труда работников организации регулирование вопросов оплаты труда с учетом:</w:t>
      </w:r>
    </w:p>
    <w:p w:rsidR="006B4ACE" w:rsidRDefault="006B4ACE">
      <w:pPr>
        <w:spacing w:after="0" w:line="240" w:lineRule="auto"/>
        <w:ind w:firstLine="709"/>
        <w:contextualSpacing/>
        <w:jc w:val="both"/>
      </w:pPr>
      <w:r>
        <w:rPr>
          <w:rFonts w:ascii="Times New Roman" w:hAnsi="Times New Roman"/>
          <w:sz w:val="28"/>
          <w:szCs w:val="28"/>
        </w:rPr>
        <w:t>- обеспечения работодателем равной оплаты за труд равной ценности, а также недопущения какой бы то ни было дискриминации - различий, исключений и предпочтений, не связанных с деловыми качествами работников;</w:t>
      </w:r>
    </w:p>
    <w:p w:rsidR="006B4ACE" w:rsidRDefault="006B4ACE">
      <w:pPr>
        <w:spacing w:after="0" w:line="240" w:lineRule="auto"/>
        <w:ind w:firstLine="709"/>
        <w:contextualSpacing/>
        <w:jc w:val="both"/>
      </w:pPr>
      <w:r>
        <w:rPr>
          <w:rFonts w:ascii="Times New Roman" w:hAnsi="Times New Roman"/>
          <w:sz w:val="28"/>
          <w:szCs w:val="28"/>
        </w:rPr>
        <w:lastRenderedPageBreak/>
        <w:t>- дифференциации в размерах оплаты труда педагогических работников, имеющих квалификационные категории, установленные по результатам аттестации;</w:t>
      </w:r>
    </w:p>
    <w:p w:rsidR="006B4ACE" w:rsidRDefault="006B4ACE">
      <w:pPr>
        <w:spacing w:after="0" w:line="240" w:lineRule="auto"/>
        <w:ind w:firstLine="709"/>
        <w:contextualSpacing/>
        <w:jc w:val="both"/>
      </w:pPr>
      <w:r>
        <w:rPr>
          <w:rFonts w:ascii="Times New Roman" w:hAnsi="Times New Roman"/>
          <w:sz w:val="28"/>
          <w:szCs w:val="28"/>
        </w:rPr>
        <w:t>- направления бюджетных ассигнований, предусматриваемых на увеличение фондов оплаты труда работников организаций, преимущественно на увеличение размеров окладов (должностных окладов), ставок заработной платы работников;</w:t>
      </w:r>
    </w:p>
    <w:p w:rsidR="006B4ACE" w:rsidRDefault="006B4ACE">
      <w:pPr>
        <w:spacing w:after="0" w:line="240" w:lineRule="auto"/>
        <w:ind w:firstLine="709"/>
        <w:contextualSpacing/>
        <w:jc w:val="both"/>
      </w:pPr>
      <w:r>
        <w:rPr>
          <w:rFonts w:ascii="Times New Roman" w:hAnsi="Times New Roman"/>
          <w:sz w:val="28"/>
          <w:szCs w:val="28"/>
        </w:rPr>
        <w:t>- обеспечения повышения уровня реального содержания заработной платы работников организаций и других гарантий по оплате труда, предусмотренных трудовым законодательством и иными нормативными правовыми актами, содержащими нормы трудового права;</w:t>
      </w:r>
    </w:p>
    <w:p w:rsidR="006B4ACE" w:rsidRDefault="006B4ACE">
      <w:pPr>
        <w:spacing w:after="0" w:line="240" w:lineRule="auto"/>
        <w:ind w:firstLine="709"/>
        <w:contextualSpacing/>
        <w:jc w:val="both"/>
      </w:pPr>
      <w:r>
        <w:rPr>
          <w:rFonts w:ascii="Times New Roman" w:hAnsi="Times New Roman"/>
          <w:sz w:val="28"/>
          <w:szCs w:val="28"/>
        </w:rPr>
        <w:t>- размеров выплат за выполнение сверхурочных работ, работу в выходные и нерабочие праздничные дни, выполнение работ в других условиях,отклоняющихся от нормальных, но не ниже размеров, установленных трудовым законодательством и иными нормативными правовыми актами, содержащими нормы трудового права;</w:t>
      </w:r>
    </w:p>
    <w:p w:rsidR="006B4ACE" w:rsidRDefault="006B4ACE">
      <w:pPr>
        <w:spacing w:after="0" w:line="240" w:lineRule="auto"/>
        <w:ind w:firstLine="709"/>
        <w:contextualSpacing/>
        <w:jc w:val="both"/>
      </w:pPr>
      <w:r>
        <w:rPr>
          <w:rFonts w:ascii="Times New Roman" w:hAnsi="Times New Roman"/>
          <w:sz w:val="28"/>
          <w:szCs w:val="28"/>
        </w:rPr>
        <w:t>- создания условий для оплаты труда работников в зависимости от их личного участия в эффективном функционировании организации;</w:t>
      </w:r>
    </w:p>
    <w:p w:rsidR="006B4ACE" w:rsidRDefault="006B4ACE">
      <w:pPr>
        <w:spacing w:after="0" w:line="240" w:lineRule="auto"/>
        <w:ind w:firstLine="709"/>
        <w:contextualSpacing/>
        <w:jc w:val="both"/>
      </w:pPr>
      <w:r>
        <w:rPr>
          <w:rFonts w:ascii="Times New Roman" w:hAnsi="Times New Roman"/>
          <w:sz w:val="28"/>
          <w:szCs w:val="28"/>
        </w:rPr>
        <w:t>- типовых норм труда для однородных работ (межотраслевые, отраслевые и иные нормы труда, включая нормы часов педагогической работы за ставку заработной платы, нормы времени, утверждаемые в порядке, установленном Правительством Российской Федерации);</w:t>
      </w:r>
    </w:p>
    <w:p w:rsidR="006B4ACE" w:rsidRDefault="006B4ACE">
      <w:pPr>
        <w:spacing w:after="0" w:line="240" w:lineRule="auto"/>
        <w:ind w:firstLine="709"/>
        <w:contextualSpacing/>
        <w:jc w:val="both"/>
      </w:pPr>
      <w:r>
        <w:rPr>
          <w:rFonts w:ascii="Times New Roman" w:hAnsi="Times New Roman"/>
          <w:sz w:val="28"/>
          <w:szCs w:val="28"/>
        </w:rPr>
        <w:t>- определения размеров выплат стимулирующего характера, в том числе размеров премий, на основе формализованных критериев определения достижимых результатов работы, измеряемых качественными иколичественными показателями, для всех категорий работников организаций;</w:t>
      </w:r>
    </w:p>
    <w:p w:rsidR="006B4ACE" w:rsidRDefault="006B4ACE">
      <w:pPr>
        <w:spacing w:after="0" w:line="240" w:lineRule="auto"/>
        <w:ind w:firstLine="709"/>
        <w:contextualSpacing/>
        <w:jc w:val="both"/>
      </w:pPr>
      <w:r>
        <w:rPr>
          <w:rFonts w:ascii="Times New Roman" w:hAnsi="Times New Roman"/>
          <w:sz w:val="28"/>
          <w:szCs w:val="28"/>
        </w:rPr>
        <w:t>4.2.2. Экономия средств фонда оплаты труда направляется на премирование, оказание материальной помощи работникам в соответствии с Положением об оплате труда.</w:t>
      </w:r>
    </w:p>
    <w:p w:rsidR="006B4ACE" w:rsidRDefault="006B4ACE">
      <w:pPr>
        <w:spacing w:after="0" w:line="240" w:lineRule="auto"/>
        <w:ind w:firstLine="709"/>
        <w:contextualSpacing/>
        <w:jc w:val="both"/>
        <w:rPr>
          <w:rFonts w:ascii="Times New Roman" w:hAnsi="Times New Roman"/>
          <w:sz w:val="28"/>
          <w:szCs w:val="28"/>
        </w:rPr>
      </w:pPr>
    </w:p>
    <w:p w:rsidR="006B4ACE" w:rsidRDefault="006B4ACE">
      <w:pPr>
        <w:pStyle w:val="310"/>
        <w:rPr>
          <w:b/>
          <w:bCs/>
          <w:caps/>
        </w:rPr>
      </w:pPr>
    </w:p>
    <w:p w:rsidR="006B4ACE" w:rsidRDefault="006B4ACE">
      <w:pPr>
        <w:pStyle w:val="310"/>
        <w:jc w:val="center"/>
      </w:pPr>
      <w:r>
        <w:rPr>
          <w:b/>
          <w:bCs/>
          <w:caps/>
          <w:lang w:val="en-US"/>
        </w:rPr>
        <w:t>V</w:t>
      </w:r>
      <w:r>
        <w:rPr>
          <w:b/>
          <w:bCs/>
          <w:caps/>
        </w:rPr>
        <w:t>. Социальные гарантии и льготы</w:t>
      </w:r>
    </w:p>
    <w:p w:rsidR="006B4ACE" w:rsidRDefault="006B4ACE">
      <w:pPr>
        <w:pStyle w:val="310"/>
        <w:ind w:left="705"/>
        <w:rPr>
          <w:b/>
          <w:bCs/>
          <w:caps/>
        </w:rPr>
      </w:pPr>
    </w:p>
    <w:p w:rsidR="006B4ACE" w:rsidRDefault="006B4ACE">
      <w:pPr>
        <w:pStyle w:val="310"/>
        <w:ind w:firstLine="720"/>
      </w:pPr>
      <w:r>
        <w:rPr>
          <w:bCs/>
        </w:rPr>
        <w:t>5. Стороны пришли к соглашению о том, что:</w:t>
      </w:r>
    </w:p>
    <w:p w:rsidR="006B4ACE" w:rsidRDefault="006B4ACE">
      <w:pPr>
        <w:pStyle w:val="310"/>
        <w:ind w:firstLine="720"/>
      </w:pPr>
      <w:r>
        <w:rPr>
          <w:bCs/>
        </w:rPr>
        <w:t>5.1.1. Гарантии и компенсации работникам предоставляются в следующих случаях:</w:t>
      </w:r>
    </w:p>
    <w:p w:rsidR="006B4ACE" w:rsidRDefault="006B4ACE">
      <w:pPr>
        <w:pStyle w:val="310"/>
        <w:ind w:left="705"/>
      </w:pPr>
      <w:r>
        <w:rPr>
          <w:bCs/>
        </w:rPr>
        <w:t>- при заключении трудового договора (гл. 10, 11 ТК РФ);</w:t>
      </w:r>
    </w:p>
    <w:p w:rsidR="006B4ACE" w:rsidRDefault="006B4ACE">
      <w:pPr>
        <w:pStyle w:val="310"/>
        <w:ind w:left="705"/>
      </w:pPr>
      <w:r>
        <w:rPr>
          <w:bCs/>
        </w:rPr>
        <w:t>- при переводе на другую работу (гл. 12 ТК РФ);</w:t>
      </w:r>
    </w:p>
    <w:p w:rsidR="006B4ACE" w:rsidRDefault="006B4ACE">
      <w:pPr>
        <w:pStyle w:val="310"/>
        <w:ind w:left="705"/>
      </w:pPr>
      <w:r>
        <w:rPr>
          <w:bCs/>
        </w:rPr>
        <w:t>- при расторжении трудового договора (гл. 13 ТК РФ);</w:t>
      </w:r>
    </w:p>
    <w:p w:rsidR="006B4ACE" w:rsidRDefault="006B4ACE">
      <w:pPr>
        <w:pStyle w:val="310"/>
        <w:ind w:left="705"/>
      </w:pPr>
      <w:r>
        <w:rPr>
          <w:bCs/>
        </w:rPr>
        <w:t>- по вопросам оплаты труда (гл. 20-22 ТК РФ);</w:t>
      </w:r>
    </w:p>
    <w:p w:rsidR="006B4ACE" w:rsidRDefault="006B4ACE">
      <w:pPr>
        <w:pStyle w:val="310"/>
        <w:ind w:left="705"/>
      </w:pPr>
      <w:r>
        <w:rPr>
          <w:bCs/>
        </w:rPr>
        <w:t>- при направлении в служебные командировки (гл. 24 ТК РФ);</w:t>
      </w:r>
    </w:p>
    <w:p w:rsidR="006B4ACE" w:rsidRDefault="006B4ACE">
      <w:pPr>
        <w:pStyle w:val="310"/>
        <w:ind w:left="705"/>
      </w:pPr>
      <w:r>
        <w:rPr>
          <w:bCs/>
        </w:rPr>
        <w:t>- при совмещении работы с обучением (гл. 26 ТК РФ);</w:t>
      </w:r>
    </w:p>
    <w:p w:rsidR="006B4ACE" w:rsidRDefault="006B4ACE">
      <w:pPr>
        <w:pStyle w:val="310"/>
        <w:ind w:firstLine="705"/>
      </w:pPr>
      <w:r>
        <w:rPr>
          <w:bCs/>
        </w:rPr>
        <w:t>- при предоставлении ежегодного оплачиваемого отпуска (гл. 19 ТК РФ);</w:t>
      </w:r>
    </w:p>
    <w:p w:rsidR="006B4ACE" w:rsidRDefault="006B4ACE">
      <w:pPr>
        <w:pStyle w:val="310"/>
        <w:ind w:left="705"/>
      </w:pPr>
      <w:r>
        <w:rPr>
          <w:bCs/>
        </w:rPr>
        <w:t>- в связи с задержкой выдачи трудовой книжки при увольнении (ст. 84.1 ТК РФ);</w:t>
      </w:r>
    </w:p>
    <w:p w:rsidR="006B4ACE" w:rsidRDefault="006B4ACE">
      <w:pPr>
        <w:pStyle w:val="310"/>
        <w:ind w:left="705"/>
      </w:pPr>
      <w:r>
        <w:rPr>
          <w:bCs/>
        </w:rPr>
        <w:t>- в других случаях, предусмотренных трудовым законодательством.</w:t>
      </w:r>
    </w:p>
    <w:p w:rsidR="006B4ACE" w:rsidRDefault="006B4ACE">
      <w:pPr>
        <w:pStyle w:val="Default"/>
        <w:ind w:firstLine="709"/>
        <w:contextualSpacing/>
        <w:jc w:val="both"/>
      </w:pPr>
      <w:r>
        <w:rPr>
          <w:color w:val="auto"/>
          <w:sz w:val="28"/>
          <w:szCs w:val="28"/>
        </w:rPr>
        <w:t xml:space="preserve">5.1.2. В целях обеспечения повышения уровня социальной защищённости работников образовательной организации, а также формирования механизма их социальной поддержки совместно с выборным органом первичной профсоюзной </w:t>
      </w:r>
      <w:r>
        <w:rPr>
          <w:color w:val="auto"/>
          <w:sz w:val="28"/>
          <w:szCs w:val="28"/>
        </w:rPr>
        <w:lastRenderedPageBreak/>
        <w:t xml:space="preserve">организации разрабатывать и реализовывать систему мер по социальной поддержке работников образовательной организации, в том числе по вопросам оказания материальной помощи; организации оздоровления; дополнительной поддержки педагогических работников, выходящих на пенсию по возрасту; поддержки молодых специалистов; предоставления работникам права пользования за счет средств образовательной организации санаторно-курортным лечением, санаториями-профилакториями и спортивно-оздоровительными лагерями и т.д. </w:t>
      </w:r>
    </w:p>
    <w:p w:rsidR="006B4ACE" w:rsidRDefault="006B4ACE">
      <w:pPr>
        <w:pStyle w:val="310"/>
        <w:ind w:firstLine="705"/>
      </w:pPr>
      <w:r>
        <w:rPr>
          <w:bCs/>
        </w:rPr>
        <w:t xml:space="preserve">5.2. </w:t>
      </w:r>
      <w:r>
        <w:t>Работодатель обязуется:</w:t>
      </w:r>
    </w:p>
    <w:p w:rsidR="006B4ACE" w:rsidRDefault="006B4ACE">
      <w:pPr>
        <w:spacing w:after="0" w:line="240" w:lineRule="auto"/>
        <w:ind w:firstLine="709"/>
        <w:contextualSpacing/>
        <w:jc w:val="both"/>
      </w:pPr>
      <w:r>
        <w:rPr>
          <w:rFonts w:ascii="Times New Roman" w:hAnsi="Times New Roman"/>
          <w:sz w:val="28"/>
          <w:szCs w:val="28"/>
        </w:rPr>
        <w:t>5.2.1.</w:t>
      </w:r>
      <w:r>
        <w:rPr>
          <w:rFonts w:ascii="Times New Roman" w:eastAsia="Arial Unicode MS" w:hAnsi="Times New Roman"/>
          <w:kern w:val="2"/>
          <w:sz w:val="28"/>
          <w:szCs w:val="28"/>
        </w:rPr>
        <w:t> </w:t>
      </w:r>
      <w:r>
        <w:rPr>
          <w:rFonts w:ascii="Times New Roman" w:hAnsi="Times New Roman"/>
          <w:sz w:val="28"/>
          <w:szCs w:val="28"/>
        </w:rPr>
        <w:t>Предоставлять гарантии и компенсации работникам во всех случаях, предусмотренных трудовым законодательством, а также соглашением, заключённым учредителем образовательной организации, и настоящим коллективным договором.</w:t>
      </w:r>
    </w:p>
    <w:p w:rsidR="006B4ACE" w:rsidRDefault="006B4ACE">
      <w:pPr>
        <w:spacing w:after="0" w:line="240" w:lineRule="auto"/>
        <w:ind w:firstLine="709"/>
        <w:contextualSpacing/>
        <w:jc w:val="both"/>
      </w:pPr>
      <w:r>
        <w:rPr>
          <w:rFonts w:ascii="Times New Roman" w:hAnsi="Times New Roman"/>
          <w:sz w:val="28"/>
          <w:szCs w:val="28"/>
        </w:rPr>
        <w:t>5.2.2.</w:t>
      </w:r>
      <w:r>
        <w:rPr>
          <w:rFonts w:ascii="Times New Roman" w:eastAsia="Arial Unicode MS" w:hAnsi="Times New Roman"/>
          <w:kern w:val="2"/>
          <w:sz w:val="28"/>
          <w:szCs w:val="28"/>
        </w:rPr>
        <w:t> </w:t>
      </w:r>
      <w:r>
        <w:rPr>
          <w:rFonts w:ascii="Times New Roman" w:hAnsi="Times New Roman"/>
          <w:sz w:val="28"/>
          <w:szCs w:val="28"/>
        </w:rPr>
        <w:t>При рассмотрении вопроса о представлении работников образовательной организации к государственным и отраслевым наградам учитывать мнение выборного органа первичной профсоюзной организации</w:t>
      </w:r>
      <w:r>
        <w:rPr>
          <w:rFonts w:ascii="Times New Roman" w:hAnsi="Times New Roman"/>
          <w:i/>
          <w:iCs/>
          <w:sz w:val="28"/>
          <w:szCs w:val="28"/>
        </w:rPr>
        <w:t>.</w:t>
      </w:r>
    </w:p>
    <w:p w:rsidR="006B4ACE" w:rsidRDefault="006B4ACE">
      <w:pPr>
        <w:spacing w:after="0" w:line="240" w:lineRule="auto"/>
        <w:ind w:firstLine="709"/>
        <w:contextualSpacing/>
        <w:jc w:val="both"/>
      </w:pPr>
      <w:r>
        <w:rPr>
          <w:rFonts w:ascii="Times New Roman" w:hAnsi="Times New Roman"/>
          <w:iCs/>
          <w:sz w:val="28"/>
          <w:szCs w:val="28"/>
        </w:rPr>
        <w:t>5.2.3.</w:t>
      </w:r>
      <w:r>
        <w:rPr>
          <w:rFonts w:ascii="Times New Roman" w:eastAsia="Arial Unicode MS" w:hAnsi="Times New Roman"/>
          <w:kern w:val="2"/>
          <w:sz w:val="28"/>
          <w:szCs w:val="28"/>
        </w:rPr>
        <w:t> </w:t>
      </w:r>
      <w:r>
        <w:rPr>
          <w:rFonts w:ascii="Times New Roman" w:hAnsi="Times New Roman"/>
          <w:sz w:val="28"/>
          <w:szCs w:val="28"/>
        </w:rPr>
        <w:t>Предоставлять выборному органу первичной профсоюзной организации в установленном по согласованию с ним порядке бесплатно во внеучебное время спортивные залы, площадки и спортинвентарь для проведения спортивно-оздоровительных мероприятий с работниками образовательной организации.</w:t>
      </w:r>
    </w:p>
    <w:p w:rsidR="006B4ACE" w:rsidRDefault="006B4ACE">
      <w:pPr>
        <w:spacing w:after="0" w:line="240" w:lineRule="auto"/>
        <w:ind w:firstLine="709"/>
        <w:contextualSpacing/>
        <w:jc w:val="both"/>
      </w:pPr>
      <w:r>
        <w:rPr>
          <w:rFonts w:ascii="Times New Roman" w:hAnsi="Times New Roman"/>
          <w:sz w:val="28"/>
          <w:szCs w:val="28"/>
        </w:rPr>
        <w:t>5.2.4.</w:t>
      </w:r>
      <w:r>
        <w:rPr>
          <w:rFonts w:ascii="Times New Roman" w:eastAsia="Arial Unicode MS" w:hAnsi="Times New Roman"/>
          <w:kern w:val="2"/>
          <w:sz w:val="28"/>
          <w:szCs w:val="28"/>
        </w:rPr>
        <w:t> </w:t>
      </w:r>
      <w:r>
        <w:rPr>
          <w:rFonts w:ascii="Times New Roman" w:hAnsi="Times New Roman"/>
          <w:sz w:val="28"/>
          <w:szCs w:val="28"/>
        </w:rPr>
        <w:t>Проводить спортивную работу среди работников образовательной организации, оказывать им помощь в организации работы спортивных секций по различным видам спорта.</w:t>
      </w:r>
    </w:p>
    <w:p w:rsidR="006B4ACE" w:rsidRDefault="006B4ACE">
      <w:pPr>
        <w:spacing w:after="0" w:line="240" w:lineRule="auto"/>
        <w:ind w:firstLine="709"/>
        <w:contextualSpacing/>
        <w:jc w:val="both"/>
      </w:pPr>
      <w:r>
        <w:rPr>
          <w:rFonts w:ascii="Times New Roman" w:hAnsi="Times New Roman"/>
          <w:sz w:val="28"/>
          <w:szCs w:val="28"/>
        </w:rPr>
        <w:t>5.2.5.</w:t>
      </w:r>
      <w:r>
        <w:rPr>
          <w:rFonts w:ascii="Times New Roman" w:eastAsia="Arial Unicode MS" w:hAnsi="Times New Roman"/>
          <w:kern w:val="2"/>
          <w:sz w:val="28"/>
          <w:szCs w:val="28"/>
        </w:rPr>
        <w:t> </w:t>
      </w:r>
      <w:r>
        <w:rPr>
          <w:rFonts w:ascii="Times New Roman" w:hAnsi="Times New Roman"/>
          <w:sz w:val="28"/>
          <w:szCs w:val="28"/>
        </w:rPr>
        <w:t xml:space="preserve">Предоставлять выборному органу первичной профсоюзной организации в установленном по согласованию с ним порядке бесплатно актовые залы и другие приспособленные помещения для подготовки и проведения культурных и иных общественно значимых мероприятий для работников образовательной организации и членов их семей. </w:t>
      </w:r>
    </w:p>
    <w:p w:rsidR="006B4ACE" w:rsidRDefault="006B4A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pPr>
      <w:r>
        <w:rPr>
          <w:rFonts w:ascii="Times New Roman" w:hAnsi="Times New Roman"/>
          <w:sz w:val="28"/>
          <w:szCs w:val="28"/>
        </w:rPr>
        <w:t xml:space="preserve">5.2.6. Освобождать работников от работы при прохождении диспансеризации на один рабочий день один раз в три года с сохранением за ними места работы (должности) и среднего заработка </w:t>
      </w:r>
      <w:r>
        <w:rPr>
          <w:rFonts w:ascii="Times New Roman" w:hAnsi="Times New Roman" w:cs="Courier New"/>
          <w:sz w:val="28"/>
          <w:szCs w:val="28"/>
        </w:rPr>
        <w:t>на основании его письменного заявления, согласованного с работодателем</w:t>
      </w:r>
      <w:r>
        <w:rPr>
          <w:rFonts w:ascii="Times New Roman" w:hAnsi="Times New Roman"/>
          <w:sz w:val="28"/>
          <w:szCs w:val="28"/>
        </w:rPr>
        <w:t xml:space="preserve"> (статья 185.1</w:t>
      </w:r>
      <w:r>
        <w:rPr>
          <w:rFonts w:ascii="Courier New" w:eastAsia="Arial Unicode MS" w:hAnsi="Courier New" w:cs="Courier New"/>
          <w:kern w:val="2"/>
          <w:sz w:val="28"/>
          <w:szCs w:val="28"/>
        </w:rPr>
        <w:t> </w:t>
      </w:r>
      <w:r>
        <w:rPr>
          <w:rFonts w:ascii="Times New Roman" w:hAnsi="Times New Roman"/>
          <w:sz w:val="28"/>
          <w:szCs w:val="28"/>
        </w:rPr>
        <w:t>ТК РФ).</w:t>
      </w:r>
    </w:p>
    <w:p w:rsidR="006B4ACE" w:rsidRDefault="006B4A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contextualSpacing/>
        <w:jc w:val="both"/>
      </w:pPr>
      <w:r>
        <w:rPr>
          <w:rFonts w:ascii="Times New Roman" w:hAnsi="Times New Roman"/>
          <w:sz w:val="28"/>
          <w:szCs w:val="28"/>
        </w:rPr>
        <w:t>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имеют право на освобождение от работы на два рабочих дня один раз в год с сохранением за ними места работы (должности) и среднего заработка.</w:t>
      </w:r>
    </w:p>
    <w:p w:rsidR="006B4ACE" w:rsidRDefault="006B4ACE">
      <w:pPr>
        <w:pStyle w:val="310"/>
        <w:ind w:firstLine="705"/>
      </w:pPr>
      <w:r>
        <w:t>5.2.7. Обеспечивать право работников на обязательное социальное страхование от несчастных случаев на производстве и профессиональных заболеваний и осуществлять обязательное социальное страхование работников в порядке, установленном федеральными законами и иными нормативными правовыми актами.</w:t>
      </w:r>
    </w:p>
    <w:p w:rsidR="006B4ACE" w:rsidRDefault="006B4ACE">
      <w:pPr>
        <w:pStyle w:val="310"/>
        <w:ind w:firstLine="705"/>
      </w:pPr>
      <w:r>
        <w:t>5.2.8. Своевременно и полностью перечислять за работников страховые взносы в Пенсионный фонд РФ, Фонд социального страхования РФ, Фонд медицинского страхования РФ.</w:t>
      </w:r>
    </w:p>
    <w:p w:rsidR="006B4ACE" w:rsidRDefault="006B4ACE">
      <w:pPr>
        <w:pStyle w:val="310"/>
        <w:ind w:firstLine="705"/>
      </w:pPr>
      <w:r>
        <w:lastRenderedPageBreak/>
        <w:t>5.2.9. Ходатайствовать перед органом местного самоуправления о предоставлении жилья нуждающимся работникам и выделении ссуд на его приобретение (строительство).</w:t>
      </w:r>
    </w:p>
    <w:p w:rsidR="006B4ACE" w:rsidRDefault="006B4ACE">
      <w:pPr>
        <w:autoSpaceDE w:val="0"/>
        <w:spacing w:after="0" w:line="240" w:lineRule="auto"/>
        <w:ind w:firstLine="709"/>
        <w:contextualSpacing/>
        <w:jc w:val="both"/>
      </w:pPr>
      <w:r>
        <w:rPr>
          <w:rFonts w:ascii="Times New Roman" w:hAnsi="Times New Roman"/>
          <w:sz w:val="28"/>
          <w:szCs w:val="28"/>
        </w:rPr>
        <w:t>5.3.</w:t>
      </w:r>
      <w:r>
        <w:rPr>
          <w:rFonts w:ascii="Times New Roman" w:eastAsia="Arial Unicode MS" w:hAnsi="Times New Roman"/>
          <w:kern w:val="2"/>
          <w:sz w:val="28"/>
          <w:szCs w:val="28"/>
        </w:rPr>
        <w:t> </w:t>
      </w:r>
      <w:r>
        <w:rPr>
          <w:rFonts w:ascii="Times New Roman" w:hAnsi="Times New Roman"/>
          <w:sz w:val="28"/>
          <w:szCs w:val="28"/>
        </w:rPr>
        <w:t xml:space="preserve">Выборный орган первичной профсоюзной организации обязуется: </w:t>
      </w:r>
    </w:p>
    <w:p w:rsidR="006B4ACE" w:rsidRDefault="006B4ACE">
      <w:pPr>
        <w:autoSpaceDE w:val="0"/>
        <w:spacing w:after="0" w:line="240" w:lineRule="auto"/>
        <w:ind w:firstLine="709"/>
        <w:contextualSpacing/>
        <w:jc w:val="both"/>
      </w:pPr>
      <w:r>
        <w:rPr>
          <w:rFonts w:ascii="Times New Roman" w:hAnsi="Times New Roman"/>
          <w:sz w:val="28"/>
          <w:szCs w:val="28"/>
        </w:rPr>
        <w:t>5.3.1.</w:t>
      </w:r>
      <w:r>
        <w:rPr>
          <w:rFonts w:ascii="Times New Roman" w:eastAsia="Arial Unicode MS" w:hAnsi="Times New Roman"/>
          <w:kern w:val="2"/>
          <w:sz w:val="28"/>
          <w:szCs w:val="28"/>
        </w:rPr>
        <w:t> </w:t>
      </w:r>
      <w:r>
        <w:rPr>
          <w:rFonts w:ascii="Times New Roman" w:hAnsi="Times New Roman"/>
          <w:sz w:val="28"/>
          <w:szCs w:val="28"/>
        </w:rPr>
        <w:t xml:space="preserve">Не позднее, чем за один месяц до принятия работодателем плана финансово-хозяйственной деятельности на предстоящий год представлять работодателю с учётом письменных предложений работников мотивированные предложения о мерах социальной поддержки работников и социальных выплатах на предстоящий год. </w:t>
      </w:r>
    </w:p>
    <w:p w:rsidR="006B4ACE" w:rsidRDefault="006B4ACE">
      <w:pPr>
        <w:spacing w:after="0" w:line="240" w:lineRule="auto"/>
        <w:ind w:firstLine="709"/>
        <w:contextualSpacing/>
        <w:jc w:val="both"/>
      </w:pPr>
      <w:r>
        <w:rPr>
          <w:rFonts w:ascii="Times New Roman" w:hAnsi="Times New Roman"/>
          <w:sz w:val="28"/>
          <w:szCs w:val="28"/>
        </w:rPr>
        <w:t>5.3.2.</w:t>
      </w:r>
      <w:r>
        <w:rPr>
          <w:rFonts w:ascii="Times New Roman" w:eastAsia="Arial Unicode MS" w:hAnsi="Times New Roman"/>
          <w:kern w:val="2"/>
          <w:sz w:val="28"/>
          <w:szCs w:val="28"/>
        </w:rPr>
        <w:t> </w:t>
      </w:r>
      <w:r>
        <w:rPr>
          <w:rFonts w:ascii="Times New Roman" w:hAnsi="Times New Roman"/>
          <w:sz w:val="28"/>
          <w:szCs w:val="28"/>
        </w:rPr>
        <w:t>Ежегодно выделять для членов Профсоюза денежные средства согласно смете профсоюзных расходов по направлениям:</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оказание материальной помощи;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организация оздоровления;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организация работы с детьми работников;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организация спортивной работы;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поддержка мероприятий для различных категорий ветеранов, в том числе ветеранов труда;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организация культурно-массовых и спортивных мероприятий; </w:t>
      </w:r>
    </w:p>
    <w:p w:rsidR="006B4ACE" w:rsidRDefault="006B4ACE">
      <w:pPr>
        <w:autoSpaceDE w:val="0"/>
        <w:spacing w:after="0" w:line="240" w:lineRule="auto"/>
        <w:ind w:firstLine="709"/>
        <w:contextualSpacing/>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социальные программы для членов Профсоюза. </w:t>
      </w:r>
    </w:p>
    <w:p w:rsidR="006B4ACE" w:rsidRDefault="006B4ACE">
      <w:pPr>
        <w:autoSpaceDE w:val="0"/>
        <w:spacing w:after="0" w:line="240" w:lineRule="auto"/>
        <w:ind w:firstLine="709"/>
        <w:contextualSpacing/>
        <w:jc w:val="both"/>
      </w:pPr>
      <w:r>
        <w:rPr>
          <w:rFonts w:ascii="Times New Roman" w:hAnsi="Times New Roman"/>
          <w:sz w:val="28"/>
          <w:szCs w:val="28"/>
        </w:rPr>
        <w:t>5.4.</w:t>
      </w:r>
      <w:r>
        <w:rPr>
          <w:rFonts w:ascii="Times New Roman" w:eastAsia="Arial Unicode MS" w:hAnsi="Times New Roman"/>
          <w:kern w:val="2"/>
          <w:sz w:val="28"/>
          <w:szCs w:val="28"/>
        </w:rPr>
        <w:t> </w:t>
      </w:r>
      <w:r>
        <w:rPr>
          <w:rFonts w:ascii="Times New Roman" w:hAnsi="Times New Roman"/>
          <w:sz w:val="28"/>
          <w:szCs w:val="28"/>
        </w:rPr>
        <w:t xml:space="preserve">Стороны обязуются в качестве награждения педагогических работников применять следующие виды поощрений: материальные и нематериальные. </w:t>
      </w:r>
    </w:p>
    <w:p w:rsidR="006B4ACE" w:rsidRDefault="006B4ACE">
      <w:pPr>
        <w:autoSpaceDE w:val="0"/>
        <w:spacing w:after="0" w:line="240" w:lineRule="auto"/>
        <w:ind w:firstLine="709"/>
        <w:contextualSpacing/>
        <w:jc w:val="both"/>
      </w:pPr>
      <w:r>
        <w:rPr>
          <w:rFonts w:ascii="Times New Roman" w:hAnsi="Times New Roman"/>
          <w:sz w:val="28"/>
          <w:szCs w:val="28"/>
        </w:rPr>
        <w:t xml:space="preserve">Материальные виды поощрений: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стимулирующие выплаты по результатам предыдущего учебного года – вклада педагогических работников в рейтинговые позиции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стимулирующие выплаты по критериям вклада педагогических работников в качественное образование и воспитание в течение учебного года;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премирование победителей </w:t>
      </w:r>
      <w:r>
        <w:rPr>
          <w:rFonts w:ascii="Times New Roman" w:hAnsi="Times New Roman"/>
          <w:iCs/>
          <w:sz w:val="28"/>
          <w:szCs w:val="28"/>
        </w:rPr>
        <w:t>конкурсных мероприятиях муниципального, регионального, всероссийского и международного уровней</w:t>
      </w:r>
      <w:r>
        <w:rPr>
          <w:rFonts w:ascii="Times New Roman" w:hAnsi="Times New Roman"/>
          <w:sz w:val="28"/>
          <w:szCs w:val="28"/>
        </w:rPr>
        <w:t>.</w:t>
      </w:r>
    </w:p>
    <w:p w:rsidR="006B4ACE" w:rsidRDefault="006B4ACE">
      <w:pPr>
        <w:autoSpaceDE w:val="0"/>
        <w:spacing w:after="0" w:line="240" w:lineRule="auto"/>
        <w:ind w:firstLine="709"/>
        <w:contextualSpacing/>
        <w:jc w:val="both"/>
      </w:pPr>
      <w:r>
        <w:rPr>
          <w:rFonts w:ascii="Times New Roman" w:hAnsi="Times New Roman"/>
          <w:sz w:val="28"/>
          <w:szCs w:val="28"/>
        </w:rPr>
        <w:t xml:space="preserve">Нематериальные виды поощрения: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благодарственные письма за высокую результативность обучающихся, за активное участие педагогических работников в жизни образовательной организации и системе образования;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грамоты за достижения обучающихся в олимпиадном движении, в социально-значимой деятельности,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размещение благодарности, поздравления, статьи о педагогических работниках на официальном сайте образовательной организации, официальных группах образовательной организации в социальных сетях, СМИ.</w:t>
      </w:r>
    </w:p>
    <w:p w:rsidR="006B4ACE" w:rsidRDefault="006B4ACE">
      <w:pPr>
        <w:autoSpaceDE w:val="0"/>
        <w:spacing w:after="0" w:line="240" w:lineRule="auto"/>
        <w:ind w:firstLine="709"/>
        <w:contextualSpacing/>
        <w:jc w:val="both"/>
      </w:pPr>
      <w:r>
        <w:rPr>
          <w:rFonts w:ascii="Times New Roman" w:hAnsi="Times New Roman"/>
          <w:sz w:val="28"/>
          <w:szCs w:val="28"/>
        </w:rPr>
        <w:t>5.4.1. Обязуются в качестве награждения педагогических работников выполняющим функции классных руководителей, применять следующие виды нематериальных поощрений:</w:t>
      </w:r>
    </w:p>
    <w:p w:rsidR="006B4ACE" w:rsidRDefault="006B4ACE">
      <w:pPr>
        <w:autoSpaceDE w:val="0"/>
        <w:spacing w:after="0" w:line="240" w:lineRule="auto"/>
        <w:ind w:firstLine="709"/>
        <w:contextualSpacing/>
        <w:jc w:val="both"/>
      </w:pPr>
      <w:r>
        <w:rPr>
          <w:rFonts w:ascii="Times New Roman" w:hAnsi="Times New Roman"/>
          <w:sz w:val="28"/>
          <w:szCs w:val="28"/>
        </w:rPr>
        <w:t>-создание системы наставничества и организацию методического объединения педагогических работников, осуществляющих классное руководство;</w:t>
      </w:r>
    </w:p>
    <w:p w:rsidR="006B4ACE" w:rsidRDefault="006B4ACE">
      <w:pPr>
        <w:autoSpaceDE w:val="0"/>
        <w:spacing w:after="0" w:line="240" w:lineRule="auto"/>
        <w:ind w:firstLine="709"/>
        <w:contextualSpacing/>
        <w:jc w:val="both"/>
      </w:pPr>
      <w:r>
        <w:rPr>
          <w:rFonts w:ascii="Times New Roman" w:hAnsi="Times New Roman"/>
          <w:sz w:val="28"/>
          <w:szCs w:val="28"/>
        </w:rPr>
        <w:t>-организацию рабочих мест для педагогических работников с учетом дополнительных задач по классному руководству;</w:t>
      </w:r>
    </w:p>
    <w:p w:rsidR="006B4ACE" w:rsidRDefault="006B4ACE">
      <w:pPr>
        <w:autoSpaceDE w:val="0"/>
        <w:spacing w:after="0" w:line="240" w:lineRule="auto"/>
        <w:ind w:firstLine="709"/>
        <w:contextualSpacing/>
        <w:jc w:val="both"/>
      </w:pPr>
      <w:r>
        <w:rPr>
          <w:rFonts w:ascii="Times New Roman" w:hAnsi="Times New Roman"/>
          <w:sz w:val="28"/>
          <w:szCs w:val="28"/>
        </w:rPr>
        <w:lastRenderedPageBreak/>
        <w:t>-наделение полномочиями и статусом наставника руководителя методического объединения педагогических работников, осуществляющих классное руководство;</w:t>
      </w:r>
    </w:p>
    <w:p w:rsidR="006B4ACE" w:rsidRDefault="006B4ACE">
      <w:pPr>
        <w:autoSpaceDE w:val="0"/>
        <w:spacing w:after="0" w:line="240" w:lineRule="auto"/>
        <w:ind w:firstLine="709"/>
        <w:contextualSpacing/>
        <w:jc w:val="both"/>
      </w:pPr>
      <w:r>
        <w:rPr>
          <w:rFonts w:ascii="Times New Roman" w:hAnsi="Times New Roman"/>
          <w:sz w:val="28"/>
          <w:szCs w:val="28"/>
        </w:rPr>
        <w:t>-предоставление возможности участия в конкурсах профессионального мастерства с целью развития личностной и профессиональной самореализации;</w:t>
      </w:r>
    </w:p>
    <w:p w:rsidR="006B4ACE" w:rsidRDefault="006B4ACE">
      <w:pPr>
        <w:autoSpaceDE w:val="0"/>
        <w:spacing w:after="0" w:line="240" w:lineRule="auto"/>
        <w:ind w:firstLine="709"/>
        <w:contextualSpacing/>
        <w:jc w:val="both"/>
      </w:pPr>
      <w:r>
        <w:rPr>
          <w:rFonts w:ascii="Times New Roman" w:hAnsi="Times New Roman"/>
          <w:sz w:val="28"/>
          <w:szCs w:val="28"/>
        </w:rPr>
        <w:t>-предоставление возможности повышения квалификации, участия в стажировках, вебинарах, семинарах и других мероприятиях образовательного характера;</w:t>
      </w:r>
    </w:p>
    <w:p w:rsidR="006B4ACE" w:rsidRDefault="006B4ACE">
      <w:pPr>
        <w:autoSpaceDE w:val="0"/>
        <w:spacing w:after="0" w:line="240" w:lineRule="auto"/>
        <w:ind w:firstLine="709"/>
        <w:contextualSpacing/>
        <w:jc w:val="both"/>
      </w:pPr>
      <w:r>
        <w:rPr>
          <w:rFonts w:ascii="Times New Roman" w:hAnsi="Times New Roman"/>
          <w:sz w:val="28"/>
          <w:szCs w:val="28"/>
        </w:rPr>
        <w:t xml:space="preserve">-создание механизмов разрешения и предотвращения конфликтных ситуаций между участниками образовательных отношений в общеобразовательной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-организация консультаций и создание условий для психологической разгрузки и восстановления в общеобразовательной организации или вне ее, для профилактики профессионального выгорания в связи с осуществлением педагогическими работниками классного руководства;</w:t>
      </w:r>
    </w:p>
    <w:p w:rsidR="006B4ACE" w:rsidRDefault="006B4ACE">
      <w:pPr>
        <w:autoSpaceDE w:val="0"/>
        <w:spacing w:after="0" w:line="240" w:lineRule="auto"/>
        <w:ind w:firstLine="709"/>
        <w:contextualSpacing/>
        <w:jc w:val="both"/>
      </w:pPr>
      <w:r>
        <w:rPr>
          <w:rFonts w:ascii="Times New Roman" w:hAnsi="Times New Roman"/>
          <w:sz w:val="28"/>
          <w:szCs w:val="28"/>
        </w:rPr>
        <w:t>-публичное признание труда педагогических работников, осуществляющих классное руководство, в виде благодарности с занесением в трудовую книжку, награждения почетными грамотами и благодарственными письмами различного уровня, выдача статусных знаков отличия, размещения их фотопортретов с аннотациями на доске почета;</w:t>
      </w:r>
    </w:p>
    <w:p w:rsidR="006B4ACE" w:rsidRDefault="006B4ACE">
      <w:pPr>
        <w:autoSpaceDE w:val="0"/>
        <w:spacing w:after="0" w:line="240" w:lineRule="auto"/>
        <w:ind w:firstLine="709"/>
        <w:contextualSpacing/>
        <w:jc w:val="both"/>
      </w:pPr>
      <w:r>
        <w:rPr>
          <w:rFonts w:ascii="Times New Roman" w:hAnsi="Times New Roman"/>
          <w:sz w:val="28"/>
          <w:szCs w:val="28"/>
        </w:rPr>
        <w:t>-размещение информации об успехах социально-значимой деятельности педагогических работников, осуществляющих классное руководство, в СМИ и на официальных сайтах общеобразовательной организации и учредителя общеобразовательной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-информация родительской общественности о достижениях, связанных с осуществлением педагогическими работниками классного руководства.</w:t>
      </w:r>
    </w:p>
    <w:p w:rsidR="006B4ACE" w:rsidRDefault="006B4ACE">
      <w:pPr>
        <w:pStyle w:val="310"/>
        <w:jc w:val="center"/>
        <w:rPr>
          <w:b/>
          <w:bCs/>
          <w:caps/>
        </w:rPr>
      </w:pPr>
    </w:p>
    <w:p w:rsidR="006B4ACE" w:rsidRDefault="006B4ACE">
      <w:pPr>
        <w:pStyle w:val="310"/>
        <w:jc w:val="center"/>
        <w:rPr>
          <w:b/>
          <w:bCs/>
          <w:caps/>
        </w:rPr>
      </w:pPr>
    </w:p>
    <w:p w:rsidR="006B4ACE" w:rsidRDefault="006B4ACE">
      <w:pPr>
        <w:pStyle w:val="310"/>
        <w:jc w:val="center"/>
      </w:pPr>
      <w:r>
        <w:rPr>
          <w:b/>
          <w:bCs/>
          <w:caps/>
          <w:lang w:val="en-US"/>
        </w:rPr>
        <w:t>VI</w:t>
      </w:r>
      <w:r>
        <w:rPr>
          <w:b/>
          <w:bCs/>
          <w:caps/>
        </w:rPr>
        <w:t>. Охрана труда и здоровья</w:t>
      </w:r>
    </w:p>
    <w:p w:rsidR="006B4ACE" w:rsidRDefault="006B4ACE">
      <w:pPr>
        <w:spacing w:after="0"/>
        <w:ind w:left="720" w:right="-7"/>
        <w:jc w:val="center"/>
        <w:rPr>
          <w:rFonts w:ascii="Times New Roman" w:hAnsi="Times New Roman"/>
          <w:b/>
          <w:bCs/>
          <w:caps/>
          <w:sz w:val="28"/>
          <w:szCs w:val="28"/>
        </w:rPr>
      </w:pPr>
    </w:p>
    <w:p w:rsidR="006B4ACE" w:rsidRDefault="006B4ACE">
      <w:pPr>
        <w:spacing w:after="0" w:line="240" w:lineRule="auto"/>
        <w:ind w:firstLine="709"/>
        <w:jc w:val="both"/>
      </w:pPr>
      <w:r>
        <w:rPr>
          <w:rFonts w:ascii="Times New Roman" w:hAnsi="Times New Roman"/>
          <w:sz w:val="28"/>
          <w:szCs w:val="28"/>
        </w:rPr>
        <w:t>6. Для реализации права работников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заключается соглашение по охране труда (является приложением к коллективному договору)</w:t>
      </w:r>
      <w:r>
        <w:rPr>
          <w:rFonts w:ascii="Times New Roman" w:hAnsi="Times New Roman"/>
          <w:iCs/>
          <w:sz w:val="28"/>
          <w:szCs w:val="28"/>
        </w:rPr>
        <w:t>.</w:t>
      </w:r>
    </w:p>
    <w:p w:rsidR="006B4ACE" w:rsidRDefault="006B4ACE">
      <w:pPr>
        <w:pStyle w:val="320"/>
        <w:spacing w:after="0"/>
        <w:ind w:left="0" w:firstLine="709"/>
      </w:pPr>
      <w:r>
        <w:rPr>
          <w:sz w:val="28"/>
          <w:szCs w:val="28"/>
        </w:rPr>
        <w:t>6.1. Работодатель обязуется:</w:t>
      </w:r>
    </w:p>
    <w:p w:rsidR="006B4ACE" w:rsidRDefault="006B4ACE">
      <w:pPr>
        <w:pStyle w:val="320"/>
        <w:spacing w:after="0"/>
        <w:ind w:left="0" w:firstLine="709"/>
        <w:jc w:val="both"/>
      </w:pPr>
      <w:r>
        <w:rPr>
          <w:sz w:val="28"/>
          <w:szCs w:val="28"/>
        </w:rPr>
        <w:t>6.1.1. Обеспечивать безопасные и здоровые условия труда при проведении образовательного процесса.</w:t>
      </w:r>
    </w:p>
    <w:p w:rsidR="006B4ACE" w:rsidRDefault="006B4ACE">
      <w:pPr>
        <w:spacing w:after="0"/>
        <w:ind w:firstLine="709"/>
        <w:jc w:val="both"/>
      </w:pPr>
      <w:r>
        <w:rPr>
          <w:rFonts w:ascii="Times New Roman" w:hAnsi="Times New Roman"/>
          <w:spacing w:val="-6"/>
          <w:sz w:val="28"/>
          <w:szCs w:val="28"/>
        </w:rPr>
        <w:t>6.1.2. Проводить обучение по охране труда и проверку знаний требований охраны труда работников образовательных организаций не реже 1 раза в три года.</w:t>
      </w:r>
    </w:p>
    <w:p w:rsidR="006B4ACE" w:rsidRDefault="006B4ACE">
      <w:pPr>
        <w:pStyle w:val="320"/>
        <w:spacing w:after="0"/>
        <w:ind w:left="0" w:firstLine="709"/>
        <w:jc w:val="both"/>
      </w:pPr>
      <w:r>
        <w:rPr>
          <w:sz w:val="28"/>
          <w:szCs w:val="28"/>
        </w:rPr>
        <w:t>6.1.3. Обеспечивать проверку знаний работников образовательной организации по охране труда к началу учебного года.</w:t>
      </w:r>
    </w:p>
    <w:p w:rsidR="006B4ACE" w:rsidRDefault="006B4ACE">
      <w:pPr>
        <w:pStyle w:val="affe"/>
        <w:spacing w:after="0"/>
        <w:ind w:left="0" w:firstLine="709"/>
        <w:jc w:val="both"/>
      </w:pPr>
      <w:r>
        <w:rPr>
          <w:sz w:val="28"/>
          <w:szCs w:val="28"/>
        </w:rPr>
        <w:t>6.1.4. Обеспечить наличие правил, инструкций, журналов инструктажа и других обязательных материалов на рабочих местах.</w:t>
      </w:r>
    </w:p>
    <w:p w:rsidR="006B4ACE" w:rsidRDefault="006B4ACE">
      <w:pPr>
        <w:pStyle w:val="affe"/>
        <w:spacing w:after="0"/>
        <w:ind w:left="0" w:firstLine="709"/>
        <w:jc w:val="both"/>
      </w:pPr>
      <w:r>
        <w:rPr>
          <w:sz w:val="28"/>
          <w:szCs w:val="28"/>
        </w:rPr>
        <w:lastRenderedPageBreak/>
        <w:t>6.1.5. Разработать и утвердить инструкции по охране труда по видам работ и профессиям в соответствии со штатным расписанием и согласовать их с выборным органом первичной профсоюзной организацией.</w:t>
      </w:r>
    </w:p>
    <w:p w:rsidR="006B4ACE" w:rsidRDefault="006B4ACE">
      <w:pPr>
        <w:pStyle w:val="320"/>
        <w:spacing w:after="0"/>
        <w:ind w:left="0" w:firstLine="709"/>
        <w:jc w:val="both"/>
      </w:pPr>
      <w:r>
        <w:rPr>
          <w:sz w:val="28"/>
          <w:szCs w:val="28"/>
        </w:rPr>
        <w:t>6.1.6. Обеспечивать проведение в установленном порядке работ по специальной оценке условий труда на рабочих местах.</w:t>
      </w:r>
    </w:p>
    <w:p w:rsidR="006B4ACE" w:rsidRDefault="006B4ACE">
      <w:pPr>
        <w:spacing w:after="0"/>
        <w:ind w:firstLine="709"/>
        <w:jc w:val="both"/>
      </w:pPr>
      <w:r>
        <w:rPr>
          <w:rFonts w:ascii="Times New Roman" w:hAnsi="Times New Roman"/>
          <w:sz w:val="28"/>
          <w:szCs w:val="28"/>
        </w:rPr>
        <w:t>6.1.7. Обеспечивать работников сертифицированной спецодеждой и другими средствами индивидуальной защиты (СИЗ), смывающими и обезвреживающими средствами в соответствии с установленными нормами.</w:t>
      </w:r>
    </w:p>
    <w:p w:rsidR="006B4ACE" w:rsidRDefault="006B4ACE">
      <w:pPr>
        <w:pStyle w:val="320"/>
        <w:spacing w:after="0"/>
        <w:ind w:left="0" w:firstLine="709"/>
        <w:jc w:val="both"/>
      </w:pPr>
      <w:r>
        <w:rPr>
          <w:sz w:val="28"/>
          <w:szCs w:val="28"/>
        </w:rPr>
        <w:t>6.1.8. Обеспечивать прохождение обязательных предварительных и периодических медицинских осмотров работников с сохранением за ними места работы (должности) и среднего заработка.</w:t>
      </w:r>
    </w:p>
    <w:p w:rsidR="006B4ACE" w:rsidRDefault="006B4ACE">
      <w:pPr>
        <w:spacing w:after="0" w:line="240" w:lineRule="auto"/>
        <w:ind w:right="-2" w:firstLine="709"/>
        <w:jc w:val="both"/>
      </w:pPr>
      <w:r>
        <w:rPr>
          <w:rFonts w:ascii="Times New Roman" w:hAnsi="Times New Roman"/>
          <w:sz w:val="28"/>
          <w:szCs w:val="28"/>
        </w:rPr>
        <w:t>6.1.9. Обеспечивать установленный санитарными нормами тепловой режим в помещениях.</w:t>
      </w:r>
    </w:p>
    <w:p w:rsidR="006B4ACE" w:rsidRDefault="006B4ACE">
      <w:pPr>
        <w:tabs>
          <w:tab w:val="left" w:pos="1560"/>
        </w:tabs>
        <w:spacing w:after="0" w:line="240" w:lineRule="auto"/>
        <w:ind w:firstLine="709"/>
        <w:jc w:val="both"/>
      </w:pPr>
      <w:r>
        <w:rPr>
          <w:rFonts w:ascii="Times New Roman" w:hAnsi="Times New Roman"/>
          <w:sz w:val="28"/>
          <w:szCs w:val="28"/>
        </w:rPr>
        <w:t>6.1.10. Проводить своевременное расследование несчастных случаев на производстве в соответствии с действующим законодательством и вести их учет.</w:t>
      </w:r>
    </w:p>
    <w:p w:rsidR="006B4ACE" w:rsidRDefault="006B4ACE">
      <w:pPr>
        <w:tabs>
          <w:tab w:val="left" w:pos="1620"/>
        </w:tabs>
        <w:spacing w:after="0" w:line="240" w:lineRule="auto"/>
        <w:ind w:firstLine="709"/>
        <w:jc w:val="both"/>
      </w:pPr>
      <w:r>
        <w:rPr>
          <w:rFonts w:ascii="Times New Roman" w:hAnsi="Times New Roman"/>
          <w:sz w:val="28"/>
          <w:szCs w:val="28"/>
        </w:rPr>
        <w:t>6.1.11. Обеспечивать соблюдение работниками требований, правил и инструкций по охране труда.</w:t>
      </w:r>
    </w:p>
    <w:p w:rsidR="006B4ACE" w:rsidRDefault="006B4ACE">
      <w:pPr>
        <w:tabs>
          <w:tab w:val="left" w:pos="1620"/>
        </w:tabs>
        <w:spacing w:after="0" w:line="240" w:lineRule="auto"/>
        <w:ind w:firstLine="709"/>
        <w:jc w:val="both"/>
      </w:pPr>
      <w:r>
        <w:rPr>
          <w:rFonts w:ascii="Times New Roman" w:hAnsi="Times New Roman"/>
          <w:sz w:val="28"/>
          <w:szCs w:val="28"/>
        </w:rPr>
        <w:t>6.1.12. Создать на паритетной основе совместно с выборным органом первичной профсоюзной организации комиссию по охране труда для осуществления контроля за состоянием условий и охраны труда, выполнением соглашения по охране труда.</w:t>
      </w:r>
    </w:p>
    <w:p w:rsidR="006B4ACE" w:rsidRDefault="006B4ACE">
      <w:pPr>
        <w:tabs>
          <w:tab w:val="left" w:pos="1620"/>
        </w:tabs>
        <w:spacing w:after="0" w:line="240" w:lineRule="auto"/>
        <w:ind w:firstLine="709"/>
        <w:jc w:val="both"/>
      </w:pPr>
      <w:r>
        <w:rPr>
          <w:rFonts w:ascii="Times New Roman" w:hAnsi="Times New Roman"/>
          <w:sz w:val="28"/>
          <w:szCs w:val="28"/>
        </w:rPr>
        <w:t>6.1.13. Оказывать содействие техническим инспекторам труда профсоюза, членам комиссий по охране труда, уполномоченным (доверенным лицам) по охране труда в проведении контроля за состоянием охраны труда в образовательной организации. В случае выявления ими нарушения прав работников на здоровые и безопасные условия труда принимать меры к их устранению.</w:t>
      </w:r>
    </w:p>
    <w:p w:rsidR="006B4ACE" w:rsidRDefault="006B4ACE">
      <w:pPr>
        <w:pStyle w:val="220"/>
        <w:spacing w:after="0" w:line="240" w:lineRule="auto"/>
        <w:ind w:left="0" w:firstLine="709"/>
        <w:jc w:val="both"/>
      </w:pPr>
      <w:r>
        <w:rPr>
          <w:sz w:val="28"/>
          <w:szCs w:val="28"/>
        </w:rPr>
        <w:t>6.2. Работодатель гарантирует наличие оборудованного помещения для отдыха и приема пищи работников образовательной организации.</w:t>
      </w:r>
    </w:p>
    <w:p w:rsidR="006B4ACE" w:rsidRDefault="006B4ACE">
      <w:pPr>
        <w:spacing w:after="0" w:line="240" w:lineRule="auto"/>
        <w:ind w:firstLine="709"/>
        <w:jc w:val="both"/>
      </w:pPr>
      <w:r>
        <w:rPr>
          <w:rFonts w:ascii="Times New Roman" w:hAnsi="Times New Roman"/>
          <w:sz w:val="28"/>
          <w:szCs w:val="28"/>
        </w:rPr>
        <w:t>6.3. 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 ему предоставляется другая работа на время устранения такой опасности, либо производится оплата возникшего по этой причине простоя в размере среднего заработка.</w:t>
      </w:r>
    </w:p>
    <w:p w:rsidR="006B4ACE" w:rsidRDefault="006B4ACE">
      <w:pPr>
        <w:spacing w:after="0"/>
        <w:ind w:firstLine="709"/>
        <w:jc w:val="both"/>
      </w:pPr>
      <w:r>
        <w:rPr>
          <w:rFonts w:ascii="Times New Roman" w:hAnsi="Times New Roman"/>
          <w:sz w:val="28"/>
          <w:szCs w:val="28"/>
        </w:rPr>
        <w:t>6.4. Работники обязуются:</w:t>
      </w:r>
    </w:p>
    <w:p w:rsidR="006B4ACE" w:rsidRDefault="006B4ACE">
      <w:pPr>
        <w:spacing w:after="0" w:line="240" w:lineRule="auto"/>
        <w:ind w:firstLine="709"/>
        <w:jc w:val="both"/>
      </w:pPr>
      <w:r>
        <w:rPr>
          <w:rFonts w:ascii="Times New Roman" w:hAnsi="Times New Roman"/>
          <w:sz w:val="28"/>
          <w:szCs w:val="28"/>
        </w:rPr>
        <w:t>6.4.1. Соблюдать требования охраны труда, установленные законами и иными нормативными правовыми актами, а также правилами и инструкциями по охране труда.</w:t>
      </w:r>
    </w:p>
    <w:p w:rsidR="006B4ACE" w:rsidRDefault="006B4ACE">
      <w:pPr>
        <w:spacing w:after="0" w:line="240" w:lineRule="auto"/>
        <w:ind w:firstLine="709"/>
        <w:jc w:val="both"/>
      </w:pPr>
      <w:r>
        <w:rPr>
          <w:rFonts w:ascii="Times New Roman" w:hAnsi="Times New Roman"/>
          <w:sz w:val="28"/>
          <w:szCs w:val="28"/>
        </w:rPr>
        <w:t>6.4.2. 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проверку знаний требований охраны труда.</w:t>
      </w:r>
    </w:p>
    <w:p w:rsidR="006B4ACE" w:rsidRDefault="006B4ACE">
      <w:pPr>
        <w:spacing w:after="0" w:line="240" w:lineRule="auto"/>
        <w:ind w:firstLine="709"/>
        <w:jc w:val="both"/>
      </w:pPr>
      <w:r>
        <w:rPr>
          <w:rFonts w:ascii="Times New Roman" w:hAnsi="Times New Roman"/>
          <w:sz w:val="28"/>
          <w:szCs w:val="28"/>
        </w:rPr>
        <w:t>6.4.3. Проходить обязательные предварительные при поступлении на работу и периодические медицинские осмотры, а также внеочередные медицинские осмотры в соответствии с медицинскими рекомендациями за счет средств работодателя.</w:t>
      </w:r>
    </w:p>
    <w:p w:rsidR="006B4ACE" w:rsidRDefault="006B4ACE">
      <w:pPr>
        <w:autoSpaceDE w:val="0"/>
        <w:spacing w:after="0" w:line="240" w:lineRule="auto"/>
        <w:ind w:firstLine="709"/>
        <w:jc w:val="both"/>
      </w:pPr>
      <w:r>
        <w:rPr>
          <w:rFonts w:ascii="Times New Roman" w:hAnsi="Times New Roman"/>
          <w:sz w:val="28"/>
          <w:szCs w:val="28"/>
        </w:rPr>
        <w:t>6.4.4. Правильно применять средства индивидуальной и коллективной защиты.</w:t>
      </w:r>
    </w:p>
    <w:p w:rsidR="006B4ACE" w:rsidRDefault="006B4ACE">
      <w:pPr>
        <w:spacing w:after="0" w:line="240" w:lineRule="auto"/>
        <w:ind w:firstLine="709"/>
        <w:jc w:val="both"/>
      </w:pPr>
      <w:r>
        <w:rPr>
          <w:rFonts w:ascii="Times New Roman" w:hAnsi="Times New Roman"/>
          <w:sz w:val="28"/>
          <w:szCs w:val="28"/>
        </w:rPr>
        <w:lastRenderedPageBreak/>
        <w:t>6.4.5. Извещать немедленно руководителя, заместителя руководителя образовательной организации о любой ситуации, угрожающей жизни и здоровью людей, о каждом несчастном случае, происшедшем на производстве, или об ухудшении состояния своего здоровья во время работы, в том числе о проявлении признаков острого профессионального заболевания (отравления).</w:t>
      </w:r>
    </w:p>
    <w:p w:rsidR="006B4ACE" w:rsidRDefault="006B4ACE">
      <w:pPr>
        <w:spacing w:after="0"/>
        <w:ind w:firstLine="709"/>
        <w:jc w:val="both"/>
      </w:pPr>
      <w:r>
        <w:rPr>
          <w:rFonts w:ascii="Times New Roman" w:hAnsi="Times New Roman"/>
          <w:sz w:val="28"/>
          <w:szCs w:val="28"/>
        </w:rPr>
        <w:t>6.5. Работник имеет право отказаться от выполнения работы в случае возникновения на рабочем месте ситуации, угрожающей жизни и здоровью работника, а также при необеспечении необходимыми средствами индивидуальной и коллективной защиты до устранения выявленных нарушений с сохранением за это время средней заработной платы.</w:t>
      </w:r>
    </w:p>
    <w:p w:rsidR="006B4ACE" w:rsidRDefault="006B4ACE">
      <w:pPr>
        <w:spacing w:after="0"/>
        <w:ind w:firstLine="709"/>
        <w:jc w:val="both"/>
      </w:pPr>
      <w:r>
        <w:rPr>
          <w:rFonts w:ascii="Times New Roman" w:hAnsi="Times New Roman"/>
          <w:sz w:val="28"/>
          <w:szCs w:val="28"/>
        </w:rPr>
        <w:t xml:space="preserve">6.6. В целях профилактики ВИЧ/СПИДа среди работников учреждения и сокращения негативных последствий распространения эпидемии для социального и экономического развития не реже 1 раза в год при проведении инструктажа по охране труда на рабочем месте проводить обучение и проверку знаний с использованием компьютерного информационного Модуля «Оценка уровня знаний и поведенческого риска в отношении инфицирования ВИЧ». </w:t>
      </w:r>
    </w:p>
    <w:p w:rsidR="006B4ACE" w:rsidRDefault="006B4ACE">
      <w:pPr>
        <w:spacing w:after="0" w:line="240" w:lineRule="auto"/>
        <w:jc w:val="both"/>
      </w:pPr>
      <w:r>
        <w:rPr>
          <w:rFonts w:ascii="Times New Roman" w:hAnsi="Times New Roman"/>
          <w:sz w:val="28"/>
          <w:szCs w:val="28"/>
        </w:rPr>
        <w:t xml:space="preserve">          </w:t>
      </w:r>
      <w:r>
        <w:rPr>
          <w:rFonts w:ascii="Times New Roman" w:eastAsia="Calibri" w:hAnsi="Times New Roman"/>
          <w:sz w:val="28"/>
          <w:szCs w:val="28"/>
        </w:rPr>
        <w:t>6.7.  В целях выполнения Указа Президента РФ от 07.05.2012 № 606 «О мерах по реализации демографической политики РФ» и выполнении Плана мероприятий от 10.02.2015 г., направленных на снижение смертности в Ростовской области, администрации  учреждения проводить мероприятия по привлечению работников к занятиям физической культурой и спортом:</w:t>
      </w:r>
    </w:p>
    <w:p w:rsidR="006B4ACE" w:rsidRDefault="006B4ACE">
      <w:pPr>
        <w:spacing w:after="0" w:line="240" w:lineRule="auto"/>
        <w:jc w:val="both"/>
      </w:pPr>
      <w:r>
        <w:rPr>
          <w:rFonts w:ascii="Times New Roman" w:eastAsia="Calibri" w:hAnsi="Times New Roman"/>
          <w:sz w:val="28"/>
          <w:szCs w:val="28"/>
        </w:rPr>
        <w:t>- проведение производственной гимнастики на рабочих местах;</w:t>
      </w:r>
      <w:r>
        <w:rPr>
          <w:rFonts w:ascii="Times New Roman" w:eastAsia="Calibri" w:hAnsi="Times New Roman"/>
          <w:sz w:val="28"/>
          <w:szCs w:val="28"/>
        </w:rPr>
        <w:br/>
        <w:t>- предоставление спортивного зала и инвентаря для занятий физической культурой и спортом работникам ОУ;</w:t>
      </w:r>
      <w:r>
        <w:rPr>
          <w:rFonts w:ascii="Times New Roman" w:eastAsia="Calibri" w:hAnsi="Times New Roman"/>
          <w:sz w:val="28"/>
          <w:szCs w:val="28"/>
        </w:rPr>
        <w:br/>
        <w:t xml:space="preserve">- проведение цикла бесед, круглых столов о здоровом образе жизни, вреде </w:t>
      </w:r>
      <w:r>
        <w:rPr>
          <w:rFonts w:ascii="Times New Roman" w:eastAsia="Calibri" w:hAnsi="Times New Roman"/>
          <w:sz w:val="28"/>
          <w:szCs w:val="28"/>
        </w:rPr>
        <w:br/>
        <w:t>курения с привлечением медицинских работников;</w:t>
      </w:r>
      <w:r>
        <w:rPr>
          <w:rFonts w:ascii="Times New Roman" w:eastAsia="Calibri" w:hAnsi="Times New Roman"/>
          <w:sz w:val="28"/>
          <w:szCs w:val="28"/>
        </w:rPr>
        <w:br/>
        <w:t>- участия работников ОУ в районных спортивных соревнованиях, Спартакиаде, туристическом слете.</w:t>
      </w:r>
    </w:p>
    <w:p w:rsidR="006B4ACE" w:rsidRDefault="006B4ACE">
      <w:pPr>
        <w:spacing w:after="0"/>
        <w:jc w:val="both"/>
        <w:rPr>
          <w:rFonts w:ascii="Times New Roman" w:eastAsia="Calibri" w:hAnsi="Times New Roman"/>
          <w:sz w:val="28"/>
          <w:szCs w:val="28"/>
        </w:rPr>
      </w:pPr>
    </w:p>
    <w:p w:rsidR="006B4ACE" w:rsidRDefault="006B4ACE">
      <w:pPr>
        <w:spacing w:after="0"/>
        <w:ind w:firstLine="709"/>
        <w:rPr>
          <w:rFonts w:ascii="Times New Roman" w:hAnsi="Times New Roman"/>
          <w:sz w:val="28"/>
          <w:szCs w:val="28"/>
        </w:rPr>
      </w:pPr>
    </w:p>
    <w:p w:rsidR="006B4ACE" w:rsidRDefault="006B4ACE">
      <w:pPr>
        <w:autoSpaceDE w:val="0"/>
        <w:spacing w:after="0" w:line="240" w:lineRule="auto"/>
        <w:ind w:firstLine="709"/>
        <w:contextualSpacing/>
        <w:jc w:val="center"/>
      </w:pPr>
      <w:r>
        <w:rPr>
          <w:rFonts w:ascii="Times New Roman" w:hAnsi="Times New Roman"/>
          <w:b/>
          <w:bCs/>
          <w:sz w:val="24"/>
          <w:szCs w:val="24"/>
        </w:rPr>
        <w:t>VII. ПОДДЕРЖКА МОЛОДЫХ ПЕДАГОГОВ</w:t>
      </w:r>
    </w:p>
    <w:p w:rsidR="006B4ACE" w:rsidRDefault="006B4ACE">
      <w:pPr>
        <w:autoSpaceDE w:val="0"/>
        <w:spacing w:after="0" w:line="240" w:lineRule="auto"/>
        <w:ind w:firstLine="709"/>
        <w:contextualSpacing/>
        <w:jc w:val="center"/>
        <w:rPr>
          <w:rFonts w:ascii="Times New Roman" w:hAnsi="Times New Roman"/>
          <w:b/>
          <w:bCs/>
          <w:sz w:val="28"/>
          <w:szCs w:val="28"/>
        </w:rPr>
      </w:pPr>
    </w:p>
    <w:p w:rsidR="006B4ACE" w:rsidRDefault="006B4ACE">
      <w:pPr>
        <w:autoSpaceDE w:val="0"/>
        <w:spacing w:after="0" w:line="240" w:lineRule="auto"/>
        <w:ind w:firstLine="709"/>
        <w:contextualSpacing/>
        <w:jc w:val="both"/>
      </w:pPr>
      <w:r>
        <w:rPr>
          <w:rFonts w:ascii="Times New Roman" w:hAnsi="Times New Roman"/>
          <w:sz w:val="28"/>
          <w:szCs w:val="28"/>
        </w:rPr>
        <w:t>7.1.</w:t>
      </w:r>
      <w:r>
        <w:rPr>
          <w:rFonts w:ascii="Times New Roman" w:eastAsia="Arial Unicode MS" w:hAnsi="Times New Roman"/>
          <w:kern w:val="2"/>
          <w:sz w:val="28"/>
          <w:szCs w:val="28"/>
        </w:rPr>
        <w:t> </w:t>
      </w:r>
      <w:r>
        <w:rPr>
          <w:rFonts w:ascii="Times New Roman" w:hAnsi="Times New Roman"/>
          <w:bCs/>
          <w:sz w:val="28"/>
          <w:szCs w:val="28"/>
        </w:rPr>
        <w:t xml:space="preserve">Стороны определяют следующие приоритетные направления в совместной деятельности </w:t>
      </w:r>
      <w:r>
        <w:rPr>
          <w:rFonts w:ascii="Times New Roman" w:hAnsi="Times New Roman"/>
          <w:sz w:val="28"/>
          <w:szCs w:val="28"/>
        </w:rPr>
        <w:t xml:space="preserve">по осуществлению поддержки молодых педагогических работников (далее в разделе – молодых педагогов) и их закреплению 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содействие адаптации и профессиональному становлению молодых педагогов, формированию их компетенций, повышению мотивации к педагогической деятельности;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создание необходимых условий труда молодым педагогам, включая обеспечение оснащённости рабочего места современным оборудованием, оргтехникой и лицензионным программным обеспечением; </w:t>
      </w:r>
    </w:p>
    <w:p w:rsidR="006B4ACE" w:rsidRDefault="006B4ACE">
      <w:pPr>
        <w:autoSpaceDE w:val="0"/>
        <w:spacing w:after="0" w:line="240" w:lineRule="auto"/>
        <w:ind w:firstLine="709"/>
        <w:contextualSpacing/>
        <w:jc w:val="both"/>
      </w:pPr>
      <w:r>
        <w:rPr>
          <w:rFonts w:ascii="Times New Roman" w:hAnsi="Times New Roman"/>
          <w:sz w:val="28"/>
          <w:szCs w:val="28"/>
        </w:rPr>
        <w:lastRenderedPageBreak/>
        <w:t>-</w:t>
      </w:r>
      <w:r>
        <w:rPr>
          <w:rFonts w:ascii="Times New Roman" w:eastAsia="Arial Unicode MS" w:hAnsi="Times New Roman"/>
          <w:kern w:val="2"/>
          <w:sz w:val="28"/>
          <w:szCs w:val="28"/>
        </w:rPr>
        <w:t> </w:t>
      </w:r>
      <w:r>
        <w:rPr>
          <w:rFonts w:ascii="Times New Roman" w:hAnsi="Times New Roman"/>
          <w:sz w:val="28"/>
          <w:szCs w:val="28"/>
        </w:rPr>
        <w:t xml:space="preserve">организация методического сопровождения деятельности молодых педагогов, включая закрепление наставников за молодыми педагогами в первый год их работы в образовательной организации с установлением наставникам доплаты за работу с молодыми педагогами;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привлечение молодежи к профсоюзной деятельности и членству в Профсоюзе;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материальное и моральное поощрение молодых педагогов;</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создание условий для профессионального и карьерного роста молодых педагогов через повышение квалификации, профессиональные и творческие конкурсы;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проведение культурно-массовой, физкультурно-оздоровительной и спортивной работы;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активное обучение и молодежного профсоюзного актива;</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создание Совета молодых педагогов. </w:t>
      </w:r>
    </w:p>
    <w:p w:rsidR="006B4ACE" w:rsidRDefault="006B4ACE">
      <w:pPr>
        <w:autoSpaceDE w:val="0"/>
        <w:spacing w:after="0" w:line="240" w:lineRule="auto"/>
        <w:ind w:firstLine="709"/>
        <w:contextualSpacing/>
        <w:jc w:val="both"/>
      </w:pPr>
      <w:r>
        <w:rPr>
          <w:rFonts w:ascii="Times New Roman" w:hAnsi="Times New Roman"/>
          <w:sz w:val="28"/>
          <w:szCs w:val="28"/>
        </w:rPr>
        <w:t>7.2.</w:t>
      </w:r>
      <w:r>
        <w:rPr>
          <w:rFonts w:ascii="Times New Roman" w:eastAsia="Arial Unicode MS" w:hAnsi="Times New Roman"/>
          <w:kern w:val="2"/>
          <w:sz w:val="28"/>
          <w:szCs w:val="28"/>
        </w:rPr>
        <w:t> </w:t>
      </w:r>
      <w:r>
        <w:rPr>
          <w:rFonts w:ascii="Times New Roman" w:hAnsi="Times New Roman"/>
          <w:bCs/>
          <w:sz w:val="28"/>
          <w:szCs w:val="28"/>
        </w:rPr>
        <w:t xml:space="preserve">Выборный орган первичной профсоюзной организации совместно с работодателем осуществляет: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мониторинг условий и результатов методического сопровождения деятельности педагогических работников из числа молодёжи 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моральное поощрение молодых педагогов, в том числе награждение их в торжественной обстановке наградами образовательной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7.4.</w:t>
      </w:r>
      <w:r>
        <w:rPr>
          <w:rFonts w:ascii="Times New Roman" w:eastAsia="Arial Unicode MS" w:hAnsi="Times New Roman"/>
          <w:kern w:val="2"/>
          <w:sz w:val="28"/>
          <w:szCs w:val="28"/>
        </w:rPr>
        <w:t> </w:t>
      </w:r>
      <w:r>
        <w:rPr>
          <w:rFonts w:ascii="Times New Roman" w:hAnsi="Times New Roman"/>
          <w:bCs/>
          <w:sz w:val="28"/>
          <w:szCs w:val="28"/>
        </w:rPr>
        <w:t>Выборный орган первичной профсоюзной организации</w:t>
      </w:r>
      <w:r>
        <w:rPr>
          <w:rFonts w:ascii="Times New Roman" w:hAnsi="Times New Roman"/>
          <w:sz w:val="28"/>
          <w:szCs w:val="28"/>
        </w:rPr>
        <w:t xml:space="preserve"> утверждает программу работы Совета молодых педагогов, участвует в ее реализации, оказывает поддержку его деятельности, в том числе финансовую. </w:t>
      </w:r>
    </w:p>
    <w:p w:rsidR="006B4ACE" w:rsidRDefault="006B4ACE">
      <w:pPr>
        <w:autoSpaceDE w:val="0"/>
        <w:spacing w:after="0" w:line="240" w:lineRule="auto"/>
        <w:ind w:firstLine="709"/>
        <w:contextualSpacing/>
        <w:jc w:val="both"/>
      </w:pPr>
      <w:r>
        <w:rPr>
          <w:rFonts w:ascii="Times New Roman" w:hAnsi="Times New Roman"/>
          <w:sz w:val="28"/>
          <w:szCs w:val="28"/>
        </w:rPr>
        <w:t>7.5.</w:t>
      </w:r>
      <w:r>
        <w:rPr>
          <w:rFonts w:ascii="Times New Roman" w:eastAsia="Arial Unicode MS" w:hAnsi="Times New Roman"/>
          <w:kern w:val="2"/>
          <w:sz w:val="28"/>
          <w:szCs w:val="28"/>
        </w:rPr>
        <w:t> </w:t>
      </w:r>
      <w:r>
        <w:rPr>
          <w:rFonts w:ascii="Times New Roman" w:hAnsi="Times New Roman"/>
          <w:bCs/>
          <w:sz w:val="28"/>
          <w:szCs w:val="28"/>
        </w:rPr>
        <w:t xml:space="preserve">Работодатель обязуется: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информировать молодых педагогов при трудоустройстве о преимуществах вступления в Профсоюз и участия в работе Совета молодых педагогов;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обеспечить закрепление наставников за всеми молодыми педагогами, не имеющими опыта педагогической работы, в первый год их работы 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обеспечивать установленные в образовательной организации (коллективным договором, локальными нормативными актами) меры социальной поддержки работников, включая дополнительные меры поддержки молодых педагогов, а также меры поощрения;</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предоставлять Совету молодых педагогов помещение для проведения заседаний и мероприятий.</w:t>
      </w:r>
    </w:p>
    <w:p w:rsidR="006B4ACE" w:rsidRDefault="006B4ACE">
      <w:pPr>
        <w:autoSpaceDE w:val="0"/>
        <w:spacing w:after="0" w:line="240" w:lineRule="auto"/>
        <w:ind w:firstLine="709"/>
        <w:contextualSpacing/>
        <w:jc w:val="both"/>
      </w:pPr>
      <w:r>
        <w:rPr>
          <w:rFonts w:ascii="Times New Roman" w:hAnsi="Times New Roman"/>
          <w:sz w:val="28"/>
          <w:szCs w:val="28"/>
        </w:rPr>
        <w:t>7.6.</w:t>
      </w:r>
      <w:r>
        <w:rPr>
          <w:rFonts w:ascii="Times New Roman" w:eastAsia="Arial Unicode MS" w:hAnsi="Times New Roman"/>
          <w:kern w:val="2"/>
          <w:sz w:val="28"/>
          <w:szCs w:val="28"/>
        </w:rPr>
        <w:t> </w:t>
      </w:r>
      <w:r>
        <w:rPr>
          <w:rFonts w:ascii="Times New Roman" w:hAnsi="Times New Roman"/>
          <w:sz w:val="28"/>
          <w:szCs w:val="28"/>
        </w:rPr>
        <w:t xml:space="preserve">Председатель Совета молодых педагогов входит в состав и участвует в работе создаваемых в образовательной организации коллегиальных и рабочих органов (комиссий), в том числе: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комиссии по тарификации;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комиссии по распределению стимулирующей части фонда оплаты труда;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комиссии по охране труда;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 xml:space="preserve">комиссии по социальному страхованию; </w:t>
      </w:r>
    </w:p>
    <w:p w:rsidR="006B4ACE" w:rsidRDefault="006B4ACE">
      <w:pPr>
        <w:autoSpaceDE w:val="0"/>
        <w:spacing w:after="0" w:line="240" w:lineRule="auto"/>
        <w:ind w:firstLine="709"/>
        <w:contextualSpacing/>
        <w:jc w:val="both"/>
      </w:pPr>
      <w:r>
        <w:rPr>
          <w:rFonts w:ascii="Times New Roman" w:hAnsi="Times New Roman"/>
          <w:sz w:val="28"/>
          <w:szCs w:val="28"/>
        </w:rPr>
        <w:t>-</w:t>
      </w:r>
      <w:r>
        <w:rPr>
          <w:rFonts w:ascii="Times New Roman" w:eastAsia="Arial Unicode MS" w:hAnsi="Times New Roman"/>
          <w:kern w:val="2"/>
          <w:sz w:val="28"/>
          <w:szCs w:val="28"/>
        </w:rPr>
        <w:t> </w:t>
      </w:r>
      <w:r>
        <w:rPr>
          <w:rFonts w:ascii="Times New Roman" w:hAnsi="Times New Roman"/>
          <w:sz w:val="28"/>
          <w:szCs w:val="28"/>
        </w:rPr>
        <w:t>комиссии по урегулированию споров между участниками образовательных отношений.</w:t>
      </w:r>
    </w:p>
    <w:p w:rsidR="006B4ACE" w:rsidRDefault="006B4ACE">
      <w:pPr>
        <w:autoSpaceDE w:val="0"/>
        <w:spacing w:after="0" w:line="240" w:lineRule="auto"/>
        <w:ind w:firstLine="709"/>
        <w:contextualSpacing/>
        <w:jc w:val="both"/>
        <w:rPr>
          <w:rFonts w:ascii="Times New Roman" w:hAnsi="Times New Roman"/>
          <w:sz w:val="28"/>
          <w:szCs w:val="28"/>
        </w:rPr>
      </w:pPr>
    </w:p>
    <w:p w:rsidR="006B4ACE" w:rsidRDefault="006B4ACE">
      <w:pPr>
        <w:autoSpaceDE w:val="0"/>
        <w:spacing w:after="0" w:line="240" w:lineRule="auto"/>
        <w:ind w:firstLine="709"/>
        <w:contextualSpacing/>
        <w:jc w:val="center"/>
      </w:pPr>
      <w:r>
        <w:rPr>
          <w:rFonts w:ascii="Times New Roman" w:hAnsi="Times New Roman"/>
          <w:b/>
          <w:bCs/>
          <w:sz w:val="24"/>
          <w:szCs w:val="24"/>
          <w:lang w:val="en-US"/>
        </w:rPr>
        <w:lastRenderedPageBreak/>
        <w:t>VI</w:t>
      </w:r>
      <w:r>
        <w:rPr>
          <w:rFonts w:ascii="Times New Roman" w:hAnsi="Times New Roman"/>
          <w:b/>
          <w:bCs/>
          <w:sz w:val="24"/>
          <w:szCs w:val="24"/>
        </w:rPr>
        <w:t xml:space="preserve">II. </w:t>
      </w:r>
      <w:r>
        <w:rPr>
          <w:rFonts w:ascii="Times New Roman" w:hAnsi="Times New Roman"/>
          <w:b/>
          <w:sz w:val="24"/>
          <w:szCs w:val="24"/>
        </w:rPr>
        <w:t>ДОПОЛНИТЕЛЬНОЕ ПРОФЕССИОНАЛЬНОЕОБРАЗОВАНИЕ РАБОТНИКОВ</w:t>
      </w:r>
    </w:p>
    <w:p w:rsidR="006B4ACE" w:rsidRDefault="006B4ACE">
      <w:pPr>
        <w:autoSpaceDE w:val="0"/>
        <w:spacing w:after="0" w:line="240" w:lineRule="auto"/>
        <w:ind w:firstLine="709"/>
        <w:contextualSpacing/>
        <w:jc w:val="center"/>
        <w:rPr>
          <w:rFonts w:ascii="Times New Roman" w:hAnsi="Times New Roman"/>
          <w:b/>
          <w:sz w:val="28"/>
          <w:szCs w:val="28"/>
        </w:rPr>
      </w:pPr>
    </w:p>
    <w:p w:rsidR="006B4ACE" w:rsidRDefault="006B4ACE">
      <w:pPr>
        <w:autoSpaceDE w:val="0"/>
        <w:spacing w:after="0" w:line="240" w:lineRule="auto"/>
        <w:ind w:firstLine="709"/>
        <w:contextualSpacing/>
        <w:jc w:val="both"/>
      </w:pPr>
      <w:r>
        <w:rPr>
          <w:rFonts w:ascii="Times New Roman" w:hAnsi="Times New Roman"/>
          <w:sz w:val="28"/>
          <w:szCs w:val="28"/>
        </w:rPr>
        <w:t>8.1. Стороны договорились о том, что:</w:t>
      </w:r>
    </w:p>
    <w:p w:rsidR="006B4ACE" w:rsidRDefault="006B4ACE">
      <w:pPr>
        <w:spacing w:after="0" w:line="240" w:lineRule="auto"/>
        <w:ind w:firstLine="709"/>
        <w:contextualSpacing/>
        <w:jc w:val="both"/>
      </w:pPr>
      <w:r>
        <w:rPr>
          <w:rFonts w:ascii="Times New Roman" w:hAnsi="Times New Roman"/>
          <w:sz w:val="28"/>
          <w:szCs w:val="28"/>
        </w:rPr>
        <w:t>8.1.1. Работодатель с участием и по согласованию с выборным органом первичной профсоюзной организации на каждый календарный год с учётом плана развития образовательной организации и результатов аттестации педагогических работников, определяет формы дополнительного профессионального образования (повышения квалификации и/или профессиональной переподготовки) педагогических работников, включая работников, находящихся в отпуске по уходу за ребёнком, перечень необходимых профессий и специальностей.</w:t>
      </w:r>
    </w:p>
    <w:p w:rsidR="006B4ACE" w:rsidRDefault="006B4ACE">
      <w:pPr>
        <w:spacing w:after="0" w:line="240" w:lineRule="auto"/>
        <w:ind w:firstLine="709"/>
        <w:contextualSpacing/>
        <w:jc w:val="both"/>
      </w:pPr>
      <w:r>
        <w:rPr>
          <w:rFonts w:ascii="Times New Roman" w:eastAsia="Calibri" w:hAnsi="Times New Roman"/>
          <w:sz w:val="28"/>
          <w:szCs w:val="28"/>
          <w:lang w:eastAsia="en-US"/>
        </w:rPr>
        <w:t>Право работников, в том числе педагогических работников, работников из числа учебно-вспомогательного персонала, административно-хозяйственного и обслуживающего персонала, на профессиональное обучение и дополнительное профессиональное образование реализуется путем заключения договора между работником и работодателем.</w:t>
      </w:r>
    </w:p>
    <w:p w:rsidR="006B4ACE" w:rsidRDefault="006B4ACE">
      <w:pPr>
        <w:spacing w:after="0" w:line="240" w:lineRule="auto"/>
        <w:ind w:firstLine="709"/>
        <w:contextualSpacing/>
        <w:jc w:val="both"/>
      </w:pPr>
      <w:r>
        <w:rPr>
          <w:rFonts w:ascii="Times New Roman" w:hAnsi="Times New Roman"/>
          <w:sz w:val="28"/>
          <w:szCs w:val="28"/>
        </w:rPr>
        <w:t>8.1.2. Работодатель обеспечивает реализацию права педагогических работников на дополнительное профессиональное образование по профилю педагогической деятельности не реже чем один раз в три года за счет средств работодателя</w:t>
      </w:r>
      <w:r>
        <w:rPr>
          <w:rFonts w:ascii="Times New Roman" w:eastAsia="Calibri" w:hAnsi="Times New Roman"/>
          <w:sz w:val="28"/>
          <w:szCs w:val="28"/>
          <w:lang w:eastAsia="en-US"/>
        </w:rPr>
        <w:t>.</w:t>
      </w:r>
    </w:p>
    <w:p w:rsidR="006B4ACE" w:rsidRDefault="006B4ACE">
      <w:pPr>
        <w:autoSpaceDE w:val="0"/>
        <w:spacing w:after="0" w:line="240" w:lineRule="auto"/>
        <w:ind w:firstLine="709"/>
        <w:contextualSpacing/>
        <w:jc w:val="both"/>
      </w:pPr>
      <w:r>
        <w:rPr>
          <w:rFonts w:ascii="Times New Roman" w:hAnsi="Times New Roman"/>
          <w:sz w:val="28"/>
          <w:szCs w:val="28"/>
        </w:rPr>
        <w:t>8.1.3. Работодатель не вправе обязывать работников осуществлять дополнительное профессиональное образование за счет их собственных средств, в том числе такие условия не могут быть включены в трудовые договоры.</w:t>
      </w:r>
    </w:p>
    <w:p w:rsidR="006B4ACE" w:rsidRDefault="006B4ACE">
      <w:pPr>
        <w:autoSpaceDE w:val="0"/>
        <w:spacing w:after="0" w:line="240" w:lineRule="auto"/>
        <w:ind w:firstLine="709"/>
        <w:contextualSpacing/>
        <w:jc w:val="both"/>
      </w:pPr>
      <w:r>
        <w:rPr>
          <w:rFonts w:ascii="Times New Roman" w:hAnsi="Times New Roman"/>
          <w:sz w:val="28"/>
          <w:szCs w:val="28"/>
        </w:rPr>
        <w:t xml:space="preserve">8.1.4. Работодатель содействует качественному дополнительному профессиональному образованию работников путём заключения договоров на обучение с организациями, реализующими дополнительные профессиональные программы, имеющими лицензии на образовательную деятельность и опыт реализации дополнительных профессиональных программ. </w:t>
      </w:r>
    </w:p>
    <w:p w:rsidR="006B4ACE" w:rsidRDefault="006B4ACE">
      <w:pPr>
        <w:autoSpaceDE w:val="0"/>
        <w:spacing w:after="0" w:line="240" w:lineRule="auto"/>
        <w:ind w:firstLine="709"/>
        <w:contextualSpacing/>
        <w:jc w:val="both"/>
      </w:pPr>
      <w:r>
        <w:rPr>
          <w:rFonts w:ascii="Times New Roman" w:hAnsi="Times New Roman"/>
          <w:sz w:val="28"/>
          <w:szCs w:val="28"/>
        </w:rPr>
        <w:t xml:space="preserve">Содержание, объем и сроки дополнительного профессионального образования, рекомендуемого работнику, должны обеспечивать </w:t>
      </w:r>
      <w:r>
        <w:rPr>
          <w:rFonts w:ascii="Times New Roman" w:eastAsia="Calibri" w:hAnsi="Times New Roman"/>
          <w:sz w:val="28"/>
          <w:szCs w:val="28"/>
          <w:lang w:eastAsia="en-US"/>
        </w:rPr>
        <w:t xml:space="preserve">реализацию требований федеральных государственных образовательных стандартов к уровню квалификации педагогических работников, к непрерывности их профессионального развития в части </w:t>
      </w:r>
      <w:r>
        <w:rPr>
          <w:rFonts w:ascii="Times New Roman" w:hAnsi="Times New Roman"/>
          <w:sz w:val="28"/>
          <w:szCs w:val="28"/>
        </w:rPr>
        <w:t>целенаправленного совершенствования (получения новой) компетенции (квалификации) работника. При этом,</w:t>
      </w:r>
      <w:r>
        <w:rPr>
          <w:rFonts w:ascii="Times New Roman" w:hAnsi="Times New Roman"/>
          <w:bCs/>
          <w:sz w:val="28"/>
          <w:szCs w:val="28"/>
        </w:rPr>
        <w:t xml:space="preserve">определённая с учётом мнения работодателя и выборного органа первичной профсоюзной организации, программа повышения квалификации педагогического работника должна иметь </w:t>
      </w:r>
      <w:r>
        <w:rPr>
          <w:rFonts w:ascii="Times New Roman" w:hAnsi="Times New Roman"/>
          <w:sz w:val="28"/>
          <w:szCs w:val="28"/>
        </w:rPr>
        <w:t>м</w:t>
      </w:r>
      <w:r>
        <w:rPr>
          <w:rFonts w:ascii="Times New Roman" w:hAnsi="Times New Roman"/>
          <w:bCs/>
          <w:sz w:val="28"/>
          <w:szCs w:val="28"/>
        </w:rPr>
        <w:t>инимальный объём не менее 36  часов для всех категорий работников (для молодых специалистов – не менее 72  часов)</w:t>
      </w:r>
      <w:r>
        <w:rPr>
          <w:rFonts w:ascii="Times New Roman" w:hAnsi="Times New Roman"/>
          <w:sz w:val="28"/>
          <w:szCs w:val="28"/>
        </w:rPr>
        <w:t>, а объём освоения программ профессиональной переподготовки – не менее 250  часов</w:t>
      </w:r>
      <w:r>
        <w:rPr>
          <w:rFonts w:ascii="Times New Roman" w:hAnsi="Times New Roman"/>
          <w:bCs/>
          <w:sz w:val="28"/>
          <w:szCs w:val="28"/>
        </w:rPr>
        <w:t>.</w:t>
      </w:r>
    </w:p>
    <w:p w:rsidR="006B4ACE" w:rsidRDefault="006B4ACE">
      <w:pPr>
        <w:autoSpaceDE w:val="0"/>
        <w:spacing w:after="0" w:line="240" w:lineRule="auto"/>
        <w:ind w:firstLine="709"/>
        <w:contextualSpacing/>
        <w:jc w:val="both"/>
      </w:pPr>
      <w:r>
        <w:rPr>
          <w:rFonts w:ascii="Times New Roman" w:hAnsi="Times New Roman"/>
          <w:sz w:val="28"/>
          <w:szCs w:val="28"/>
        </w:rPr>
        <w:t>8.1.5. Работник вправе отказаться от получения дополнительного профессионального образования, если работодатель не обеспечивает предоставление ему гарантий и компенсаций, предусмотренных законодательством и трудовым договором.</w:t>
      </w:r>
    </w:p>
    <w:p w:rsidR="006B4ACE" w:rsidRDefault="006B4ACE">
      <w:pPr>
        <w:autoSpaceDE w:val="0"/>
        <w:spacing w:after="0" w:line="240" w:lineRule="auto"/>
        <w:ind w:firstLine="709"/>
        <w:contextualSpacing/>
        <w:jc w:val="both"/>
      </w:pPr>
      <w:r>
        <w:rPr>
          <w:rFonts w:ascii="Times New Roman" w:hAnsi="Times New Roman"/>
          <w:sz w:val="28"/>
          <w:szCs w:val="28"/>
        </w:rPr>
        <w:t xml:space="preserve">8.1.6. При направлении работника на дополнительное профессиональное образование </w:t>
      </w:r>
      <w:r>
        <w:rPr>
          <w:rFonts w:ascii="Times New Roman" w:eastAsia="Calibri" w:hAnsi="Times New Roman"/>
          <w:sz w:val="28"/>
          <w:szCs w:val="28"/>
          <w:lang w:eastAsia="en-US"/>
        </w:rPr>
        <w:t xml:space="preserve">с отрывом от работы </w:t>
      </w:r>
      <w:r>
        <w:rPr>
          <w:rFonts w:ascii="Times New Roman" w:hAnsi="Times New Roman"/>
          <w:sz w:val="28"/>
          <w:szCs w:val="28"/>
        </w:rPr>
        <w:t xml:space="preserve">работодатель сохраняет за ним место работы </w:t>
      </w:r>
      <w:r>
        <w:rPr>
          <w:rFonts w:ascii="Times New Roman" w:hAnsi="Times New Roman"/>
          <w:sz w:val="28"/>
          <w:szCs w:val="28"/>
        </w:rPr>
        <w:lastRenderedPageBreak/>
        <w:t>(должность), среднюю заработную плату по основному месту работы и, если работник направляется в другую местность, оплачивает ему расходы по проезду, расходы по найму жилого помещения, дополнительные расходы, связанные с проживанием вне места постоянного жительства (суточные), иные расходы, произведенные работником с разрешения или с ведома работодателя, в порядке и размерах, предусмотренных для лиц, направляемых в служебные командировки в соответствии с Положением о служебных командировках работников, принимаемым работодателем с учётом мнения выборного органа первичной профсоюзной организации (статья 187 ТК РФ).</w:t>
      </w:r>
    </w:p>
    <w:p w:rsidR="006B4ACE" w:rsidRDefault="006B4ACE">
      <w:pPr>
        <w:autoSpaceDE w:val="0"/>
        <w:spacing w:after="0" w:line="240" w:lineRule="auto"/>
        <w:ind w:firstLine="709"/>
        <w:contextualSpacing/>
        <w:jc w:val="both"/>
      </w:pPr>
      <w:r>
        <w:rPr>
          <w:rFonts w:ascii="Times New Roman" w:hAnsi="Times New Roman"/>
          <w:sz w:val="28"/>
          <w:szCs w:val="28"/>
        </w:rPr>
        <w:t xml:space="preserve">8.1.7. Гарантии и компенсации работникам, совмещающим работу с получением образования (высшего образования по программам бакалавриата, специалитета, магистратуры, подготовки научно- педагогических кадров, по программам среднего профессионального образования и другим программам), предоставляются работодателем в порядке, предусмотренном статьями </w:t>
      </w:r>
      <w:r>
        <w:rPr>
          <w:rFonts w:ascii="Times New Roman" w:hAnsi="Times New Roman"/>
          <w:sz w:val="28"/>
          <w:szCs w:val="28"/>
        </w:rPr>
        <w:br/>
        <w:t>173-177 ТК РФ.</w:t>
      </w:r>
    </w:p>
    <w:p w:rsidR="006B4ACE" w:rsidRDefault="006B4ACE">
      <w:pPr>
        <w:autoSpaceDE w:val="0"/>
        <w:spacing w:after="0" w:line="240" w:lineRule="auto"/>
        <w:ind w:firstLine="709"/>
        <w:contextualSpacing/>
        <w:jc w:val="both"/>
      </w:pPr>
      <w:r>
        <w:rPr>
          <w:rFonts w:ascii="Times New Roman" w:hAnsi="Times New Roman"/>
          <w:sz w:val="28"/>
          <w:szCs w:val="28"/>
        </w:rPr>
        <w:t>8.1.8. Работодатель содействует работнику, желающему пройти профессиональное обучение или получить дополнительное профессиональное образование с целью приобретения другой профессии (специальности) для нужд образовательной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 xml:space="preserve">8.1.9. Гарантии и компенсации, предусмотренные статьями </w:t>
      </w:r>
      <w:r>
        <w:rPr>
          <w:rFonts w:ascii="Times New Roman" w:hAnsi="Times New Roman"/>
          <w:sz w:val="28"/>
          <w:szCs w:val="28"/>
        </w:rPr>
        <w:br/>
        <w:t>173-176 ТК РФ, предоставляются также работникам, получающим второе профессиональное образование соответствующего уровня, если обучение осуществляется по направлению работодателя для нужд образовательной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Финансовое обеспечение данных гарантий осуществляется работодателем за счет бюджетных и/или внебюджетных средств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8.1.10. В случаях получения работником, уже имеющим профессиональное образование соответствующего уровня, по собственной инициативе второго профессионального образования, соответствующего профилю деятельности образовательной организации, при наличии финансовых возможностей и по согласованию с выборным органом первичной профсоюзной организации работодатель предоставляет такому работнику дополнительный оплачиваемый отпуск для прохождения аттестации и подготовки выпускной квалификационной работы на условиях, определённых в трудовом договоре.</w:t>
      </w:r>
    </w:p>
    <w:p w:rsidR="006B4ACE" w:rsidRDefault="006B4ACE">
      <w:pPr>
        <w:autoSpaceDE w:val="0"/>
        <w:spacing w:after="0" w:line="240" w:lineRule="auto"/>
        <w:ind w:firstLine="709"/>
        <w:contextualSpacing/>
        <w:jc w:val="center"/>
        <w:rPr>
          <w:rFonts w:ascii="Times New Roman" w:eastAsia="Calibri" w:hAnsi="Times New Roman"/>
          <w:b/>
          <w:bCs/>
          <w:sz w:val="28"/>
          <w:szCs w:val="28"/>
        </w:rPr>
      </w:pPr>
    </w:p>
    <w:p w:rsidR="006B4ACE" w:rsidRDefault="006B4ACE">
      <w:pPr>
        <w:autoSpaceDE w:val="0"/>
        <w:spacing w:after="0" w:line="240" w:lineRule="auto"/>
        <w:ind w:firstLine="709"/>
        <w:contextualSpacing/>
        <w:jc w:val="center"/>
      </w:pPr>
      <w:r>
        <w:rPr>
          <w:rFonts w:ascii="Times New Roman" w:eastAsia="Calibri" w:hAnsi="Times New Roman"/>
          <w:b/>
          <w:bCs/>
          <w:sz w:val="24"/>
          <w:szCs w:val="24"/>
        </w:rPr>
        <w:t>IХ. СОЦИАЛЬНОЕ ПАРТНЁРСТВО</w:t>
      </w:r>
    </w:p>
    <w:p w:rsidR="006B4ACE" w:rsidRDefault="006B4ACE">
      <w:pPr>
        <w:autoSpaceDE w:val="0"/>
        <w:spacing w:after="0" w:line="240" w:lineRule="auto"/>
        <w:ind w:firstLine="709"/>
        <w:contextualSpacing/>
        <w:jc w:val="center"/>
        <w:rPr>
          <w:rFonts w:ascii="Times New Roman" w:eastAsia="Calibri" w:hAnsi="Times New Roman"/>
          <w:b/>
          <w:bCs/>
          <w:sz w:val="28"/>
          <w:szCs w:val="28"/>
        </w:rPr>
      </w:pPr>
    </w:p>
    <w:p w:rsidR="006B4ACE" w:rsidRDefault="006B4ACE">
      <w:pPr>
        <w:autoSpaceDE w:val="0"/>
        <w:spacing w:after="0" w:line="240" w:lineRule="auto"/>
        <w:ind w:firstLine="709"/>
        <w:contextualSpacing/>
        <w:jc w:val="both"/>
      </w:pPr>
      <w:r>
        <w:rPr>
          <w:rFonts w:ascii="Times New Roman" w:eastAsia="Calibri" w:hAnsi="Times New Roman"/>
          <w:sz w:val="28"/>
          <w:szCs w:val="28"/>
        </w:rPr>
        <w:t>9.1. В целях развития социального партнёрства стороны обязуются:</w:t>
      </w:r>
    </w:p>
    <w:p w:rsidR="006B4ACE" w:rsidRDefault="006B4ACE">
      <w:pPr>
        <w:autoSpaceDE w:val="0"/>
        <w:spacing w:after="0" w:line="240" w:lineRule="auto"/>
        <w:ind w:firstLine="709"/>
        <w:contextualSpacing/>
        <w:jc w:val="both"/>
      </w:pPr>
      <w:r>
        <w:rPr>
          <w:rFonts w:ascii="Times New Roman" w:hAnsi="Times New Roman"/>
          <w:sz w:val="28"/>
          <w:szCs w:val="28"/>
        </w:rPr>
        <w:t>9.1.1. Вести социальный диалог на основе принципов социального партнёрства, коллективно-договорного регулирования социально-трудовых отношений, государственно-общественного управления образованием, соблюдать определённые настоящим коллективным договором обязательства и договоренности.</w:t>
      </w:r>
    </w:p>
    <w:p w:rsidR="006B4ACE" w:rsidRDefault="006B4ACE">
      <w:pPr>
        <w:autoSpaceDE w:val="0"/>
        <w:spacing w:after="0" w:line="240" w:lineRule="auto"/>
        <w:ind w:firstLine="709"/>
        <w:contextualSpacing/>
        <w:jc w:val="both"/>
      </w:pPr>
      <w:r>
        <w:rPr>
          <w:rFonts w:ascii="Times New Roman" w:hAnsi="Times New Roman"/>
          <w:sz w:val="28"/>
          <w:szCs w:val="28"/>
        </w:rPr>
        <w:t>9.1.2. Проводить взаимные консультации (переговоры) по вопросам регулирования трудовых правоотношений, обеспечения гарантий социально-</w:t>
      </w:r>
      <w:r>
        <w:rPr>
          <w:rFonts w:ascii="Times New Roman" w:hAnsi="Times New Roman"/>
          <w:sz w:val="28"/>
          <w:szCs w:val="28"/>
        </w:rPr>
        <w:lastRenderedPageBreak/>
        <w:t xml:space="preserve">трудовых прав работников, совершенствования локальной нормативной правовой базы и другим социально значимым вопросам. </w:t>
      </w:r>
    </w:p>
    <w:p w:rsidR="006B4ACE" w:rsidRDefault="006B4ACE">
      <w:pPr>
        <w:autoSpaceDE w:val="0"/>
        <w:spacing w:after="0" w:line="240" w:lineRule="auto"/>
        <w:ind w:firstLine="709"/>
        <w:contextualSpacing/>
        <w:jc w:val="both"/>
      </w:pPr>
      <w:r>
        <w:rPr>
          <w:rFonts w:ascii="Times New Roman" w:hAnsi="Times New Roman"/>
          <w:sz w:val="28"/>
          <w:szCs w:val="28"/>
        </w:rPr>
        <w:t xml:space="preserve">9.1.3. 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социальные, трудовые, профессиональные права и интересы работников. </w:t>
      </w:r>
    </w:p>
    <w:p w:rsidR="006B4ACE" w:rsidRDefault="006B4ACE">
      <w:pPr>
        <w:autoSpaceDE w:val="0"/>
        <w:spacing w:after="0" w:line="240" w:lineRule="auto"/>
        <w:ind w:firstLine="709"/>
        <w:contextualSpacing/>
        <w:jc w:val="both"/>
      </w:pPr>
      <w:r>
        <w:rPr>
          <w:rFonts w:ascii="Times New Roman" w:hAnsi="Times New Roman"/>
          <w:sz w:val="28"/>
          <w:szCs w:val="28"/>
        </w:rPr>
        <w:t>9.1.4. Реализовывать возможности переговорного процесса с целью учёта интересов сторон, предотвращения коллективных трудовых споров и социальной напряженности в коллективе работников.</w:t>
      </w:r>
    </w:p>
    <w:p w:rsidR="006B4ACE" w:rsidRDefault="006B4ACE">
      <w:pPr>
        <w:spacing w:after="0" w:line="240" w:lineRule="auto"/>
        <w:ind w:firstLine="709"/>
        <w:contextualSpacing/>
        <w:jc w:val="both"/>
      </w:pPr>
      <w:r>
        <w:rPr>
          <w:rFonts w:ascii="Times New Roman" w:hAnsi="Times New Roman"/>
          <w:sz w:val="28"/>
          <w:szCs w:val="28"/>
        </w:rPr>
        <w:t>9.2. В целях создания условий для успешной деятельности первичной профсоюзной организации и ее выборного органа в соответствии с федеральным законодательством, законами и иными нормативными правовыми актами субъекта Российской Федерации, соглашениями, настоящим коллективным договором работодатель обязуется:</w:t>
      </w:r>
    </w:p>
    <w:p w:rsidR="006B4ACE" w:rsidRDefault="006B4ACE">
      <w:pPr>
        <w:autoSpaceDE w:val="0"/>
        <w:spacing w:after="0" w:line="240" w:lineRule="auto"/>
        <w:ind w:firstLine="709"/>
        <w:contextualSpacing/>
        <w:jc w:val="both"/>
      </w:pPr>
      <w:r>
        <w:rPr>
          <w:rFonts w:ascii="Times New Roman" w:hAnsi="Times New Roman"/>
          <w:sz w:val="28"/>
          <w:szCs w:val="28"/>
        </w:rPr>
        <w:t>9.2.1. При наличии письменных заявлений работников, являющихся членами Профсоюза, ежемесячно и бесплатно перечислять на счет профсоюзной организации членские профсоюзные взносы из заработной платы работников</w:t>
      </w:r>
      <w:r>
        <w:rPr>
          <w:rFonts w:ascii="Times New Roman" w:hAnsi="Times New Roman"/>
          <w:i/>
          <w:iCs/>
        </w:rPr>
        <w:t>.</w:t>
      </w:r>
    </w:p>
    <w:p w:rsidR="006B4ACE" w:rsidRDefault="006B4ACE">
      <w:pPr>
        <w:autoSpaceDE w:val="0"/>
        <w:spacing w:after="0" w:line="240" w:lineRule="auto"/>
        <w:ind w:firstLine="709"/>
        <w:contextualSpacing/>
        <w:jc w:val="both"/>
      </w:pPr>
      <w:r>
        <w:rPr>
          <w:rFonts w:ascii="Times New Roman" w:hAnsi="Times New Roman"/>
          <w:sz w:val="28"/>
          <w:szCs w:val="28"/>
        </w:rPr>
        <w:t xml:space="preserve">При этом работодатель перечисляет членские профсоюзные взносы в день выплаты заработной платы либо не позднее дня, следующего за днем выплаты работникам заработной платы, не допуская задержки перечисления средств. </w:t>
      </w:r>
    </w:p>
    <w:p w:rsidR="006B4ACE" w:rsidRDefault="006B4ACE">
      <w:pPr>
        <w:spacing w:after="0" w:line="240" w:lineRule="auto"/>
        <w:ind w:firstLine="709"/>
        <w:contextualSpacing/>
        <w:jc w:val="both"/>
      </w:pPr>
      <w:r>
        <w:rPr>
          <w:rFonts w:ascii="Times New Roman" w:hAnsi="Times New Roman"/>
          <w:sz w:val="28"/>
          <w:szCs w:val="28"/>
        </w:rPr>
        <w:t>В случае если работник, не состоящий в Профсоюзе, уполномочил выборный орган первичной профсоюзной организации представлять его интересы во взаимоотношениях с работодателем (статьи 30 и 31 ТК РФ), работодатель обеспечивает по письменному заявлению работника ежемесячное перечисление на счет профсоюзной организации денежные средства из заработной платы работника в размере, установленном выборным органом первичной профсоюзной организации, но не менее 1</w:t>
      </w:r>
      <w:r>
        <w:rPr>
          <w:rFonts w:ascii="Times New Roman" w:hAnsi="Times New Roman"/>
          <w:spacing w:val="-6"/>
          <w:sz w:val="28"/>
          <w:szCs w:val="28"/>
        </w:rPr>
        <w:t>% (часть шестая статьи 377 ТК</w:t>
      </w:r>
      <w:r>
        <w:rPr>
          <w:rFonts w:ascii="Times New Roman" w:eastAsia="Arial Unicode MS" w:hAnsi="Times New Roman"/>
          <w:kern w:val="2"/>
          <w:sz w:val="28"/>
          <w:szCs w:val="28"/>
        </w:rPr>
        <w:t> </w:t>
      </w:r>
      <w:r>
        <w:rPr>
          <w:rFonts w:ascii="Times New Roman" w:hAnsi="Times New Roman"/>
          <w:spacing w:val="-6"/>
          <w:sz w:val="28"/>
          <w:szCs w:val="28"/>
        </w:rPr>
        <w:t xml:space="preserve">РФ). </w:t>
      </w:r>
    </w:p>
    <w:p w:rsidR="006B4ACE" w:rsidRDefault="006B4ACE">
      <w:pPr>
        <w:spacing w:after="0" w:line="240" w:lineRule="auto"/>
        <w:ind w:firstLine="709"/>
        <w:contextualSpacing/>
        <w:jc w:val="both"/>
      </w:pPr>
      <w:r>
        <w:rPr>
          <w:rFonts w:ascii="Times New Roman" w:hAnsi="Times New Roman"/>
          <w:sz w:val="28"/>
          <w:szCs w:val="28"/>
        </w:rPr>
        <w:t>9.2.2.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6B4ACE" w:rsidRDefault="006B4ACE">
      <w:pPr>
        <w:spacing w:after="0" w:line="240" w:lineRule="auto"/>
        <w:ind w:firstLine="709"/>
        <w:contextualSpacing/>
        <w:jc w:val="both"/>
      </w:pPr>
      <w:r>
        <w:rPr>
          <w:rFonts w:ascii="Times New Roman" w:hAnsi="Times New Roman"/>
          <w:sz w:val="28"/>
          <w:szCs w:val="28"/>
        </w:rPr>
        <w:t>9.2.3. Соблюдать права и гарантии первичной профсоюзной организации, Профсоюза, установленные законодательством, соглашениями и настоящим коллективным договором (глава 58 ТК РФ).</w:t>
      </w:r>
    </w:p>
    <w:p w:rsidR="006B4ACE" w:rsidRDefault="006B4ACE">
      <w:pPr>
        <w:autoSpaceDE w:val="0"/>
        <w:spacing w:after="0" w:line="240" w:lineRule="auto"/>
        <w:ind w:firstLine="709"/>
        <w:contextualSpacing/>
        <w:jc w:val="both"/>
      </w:pPr>
      <w:r>
        <w:rPr>
          <w:rFonts w:ascii="Times New Roman" w:eastAsia="Calibri" w:hAnsi="Times New Roman"/>
          <w:sz w:val="28"/>
          <w:szCs w:val="28"/>
        </w:rPr>
        <w:t xml:space="preserve">9.2.4. Своевременно выполнять предписания надзорных и контрольных органов и представления выборных органов первичной профсоюзной организации по устранению нарушений трудового законодательства, иных нормативных правовых актов, содержащих нормы трудового права. </w:t>
      </w:r>
    </w:p>
    <w:p w:rsidR="006B4ACE" w:rsidRDefault="006B4ACE">
      <w:pPr>
        <w:autoSpaceDE w:val="0"/>
        <w:spacing w:after="0" w:line="240" w:lineRule="auto"/>
        <w:ind w:firstLine="709"/>
        <w:contextualSpacing/>
        <w:jc w:val="both"/>
      </w:pPr>
      <w:r>
        <w:rPr>
          <w:rFonts w:ascii="Times New Roman" w:eastAsia="Calibri" w:hAnsi="Times New Roman"/>
          <w:sz w:val="28"/>
          <w:szCs w:val="28"/>
        </w:rPr>
        <w:t>9.2.5. Решение о возможном расторжении трудового договора с работником, входящим в состав выборного органа первичной профсоюзной организации и не освобожденным от основной работы по основаниям, предусмотренным пунктом вторым или третьим части первой статьи 81 ТК</w:t>
      </w:r>
      <w:r>
        <w:rPr>
          <w:rFonts w:ascii="Times New Roman" w:eastAsia="Arial Unicode MS" w:hAnsi="Times New Roman"/>
          <w:kern w:val="2"/>
          <w:sz w:val="28"/>
          <w:szCs w:val="28"/>
        </w:rPr>
        <w:t> </w:t>
      </w:r>
      <w:r>
        <w:rPr>
          <w:rFonts w:ascii="Times New Roman" w:eastAsia="Calibri" w:hAnsi="Times New Roman"/>
          <w:sz w:val="28"/>
          <w:szCs w:val="28"/>
        </w:rPr>
        <w:t xml:space="preserve">РФ, принимать с предварительного </w:t>
      </w:r>
      <w:r>
        <w:rPr>
          <w:rFonts w:ascii="Times New Roman" w:eastAsia="Calibri" w:hAnsi="Times New Roman"/>
          <w:sz w:val="28"/>
          <w:szCs w:val="28"/>
        </w:rPr>
        <w:lastRenderedPageBreak/>
        <w:t xml:space="preserve">согласия соответствующего вышестоящего выборного органа первичной профсоюзной организации. </w:t>
      </w:r>
    </w:p>
    <w:p w:rsidR="006B4ACE" w:rsidRDefault="006B4ACE">
      <w:pPr>
        <w:autoSpaceDE w:val="0"/>
        <w:spacing w:after="0" w:line="240" w:lineRule="auto"/>
        <w:ind w:firstLine="709"/>
        <w:contextualSpacing/>
        <w:jc w:val="both"/>
      </w:pPr>
      <w:r>
        <w:rPr>
          <w:rFonts w:ascii="Times New Roman" w:eastAsia="Calibri" w:hAnsi="Times New Roman"/>
          <w:sz w:val="28"/>
          <w:szCs w:val="28"/>
        </w:rPr>
        <w:t>9.2.6.</w:t>
      </w:r>
      <w:r>
        <w:rPr>
          <w:rFonts w:ascii="Times New Roman" w:eastAsia="Calibri" w:hAnsi="Times New Roman"/>
          <w:sz w:val="24"/>
          <w:szCs w:val="24"/>
        </w:rPr>
        <w:t> </w:t>
      </w:r>
      <w:r>
        <w:rPr>
          <w:rFonts w:ascii="Times New Roman" w:eastAsia="Calibri" w:hAnsi="Times New Roman"/>
          <w:sz w:val="28"/>
          <w:szCs w:val="28"/>
        </w:rPr>
        <w:t>Обеспечивать осуществление мероприятий по внесению изменений и дополнений в устав образовательной организации в связи с изменением типа учреждения с обязательным участием работников, включая закрепление в уставе порядка принятия решения о назначении представителя работников (члена выборного органа первичной профсоюзной организации) образовательной организации членом наблюдательного совета.</w:t>
      </w:r>
    </w:p>
    <w:p w:rsidR="006B4ACE" w:rsidRDefault="006B4ACE">
      <w:pPr>
        <w:autoSpaceDE w:val="0"/>
        <w:spacing w:after="0" w:line="240" w:lineRule="auto"/>
        <w:ind w:firstLine="709"/>
        <w:contextualSpacing/>
        <w:jc w:val="both"/>
      </w:pPr>
      <w:r>
        <w:rPr>
          <w:rFonts w:ascii="Times New Roman" w:eastAsia="Calibri" w:hAnsi="Times New Roman"/>
          <w:sz w:val="28"/>
          <w:szCs w:val="28"/>
        </w:rPr>
        <w:t>9.3. Взаимодействие работодателя с выборным органом первичной профсоюзной организации осуществляется посредством:</w:t>
      </w:r>
    </w:p>
    <w:p w:rsidR="006B4ACE" w:rsidRDefault="006B4ACE">
      <w:pPr>
        <w:autoSpaceDE w:val="0"/>
        <w:spacing w:after="0" w:line="240" w:lineRule="auto"/>
        <w:ind w:firstLine="709"/>
        <w:contextualSpacing/>
        <w:jc w:val="both"/>
      </w:pPr>
      <w:r>
        <w:rPr>
          <w:rFonts w:ascii="Times New Roman" w:eastAsia="Calibri" w:hAnsi="Times New Roman"/>
          <w:sz w:val="28"/>
          <w:szCs w:val="28"/>
        </w:rPr>
        <w:t>- учёта мнения выборного органа первичной профсоюзной организации в порядке, установленном статьёй 372 ТК</w:t>
      </w:r>
      <w:r>
        <w:rPr>
          <w:rFonts w:ascii="Times New Roman" w:eastAsia="Arial Unicode MS" w:hAnsi="Times New Roman"/>
          <w:kern w:val="2"/>
          <w:sz w:val="28"/>
          <w:szCs w:val="28"/>
        </w:rPr>
        <w:t> </w:t>
      </w:r>
      <w:r>
        <w:rPr>
          <w:rFonts w:ascii="Times New Roman" w:eastAsia="Calibri" w:hAnsi="Times New Roman"/>
          <w:sz w:val="28"/>
          <w:szCs w:val="28"/>
        </w:rPr>
        <w:t>РФ;</w:t>
      </w:r>
    </w:p>
    <w:p w:rsidR="006B4ACE" w:rsidRDefault="006B4ACE">
      <w:pPr>
        <w:autoSpaceDE w:val="0"/>
        <w:spacing w:after="0" w:line="240" w:lineRule="auto"/>
        <w:ind w:firstLine="709"/>
        <w:contextualSpacing/>
        <w:jc w:val="both"/>
      </w:pPr>
      <w:r>
        <w:rPr>
          <w:rFonts w:ascii="Times New Roman" w:eastAsia="Calibri" w:hAnsi="Times New Roman"/>
          <w:sz w:val="28"/>
          <w:szCs w:val="28"/>
        </w:rPr>
        <w:t>- учёта мотивированного мнения выборного органа первичной профсоюзной организации в порядке, установленном статьёй 373 ТК РФ;</w:t>
      </w:r>
    </w:p>
    <w:p w:rsidR="006B4ACE" w:rsidRDefault="006B4ACE">
      <w:pPr>
        <w:autoSpaceDE w:val="0"/>
        <w:spacing w:after="0" w:line="240" w:lineRule="auto"/>
        <w:ind w:firstLine="709"/>
        <w:contextualSpacing/>
        <w:jc w:val="both"/>
      </w:pPr>
      <w:r>
        <w:rPr>
          <w:rFonts w:ascii="Times New Roman" w:eastAsia="Calibri" w:hAnsi="Times New Roman"/>
          <w:sz w:val="28"/>
          <w:szCs w:val="28"/>
        </w:rPr>
        <w:t>- согласование выборным органом первичной профсоюзной организации локальных нормативных правовых актов и решений работодателя по социально-трудовым вопросам в целях достижения единого мнения сторон.</w:t>
      </w:r>
    </w:p>
    <w:p w:rsidR="006B4ACE" w:rsidRDefault="006B4ACE">
      <w:pPr>
        <w:autoSpaceDE w:val="0"/>
        <w:spacing w:after="0" w:line="240" w:lineRule="auto"/>
        <w:ind w:firstLine="709"/>
        <w:contextualSpacing/>
        <w:jc w:val="both"/>
      </w:pPr>
      <w:r>
        <w:rPr>
          <w:rFonts w:ascii="Times New Roman" w:eastAsia="Calibri" w:hAnsi="Times New Roman"/>
          <w:sz w:val="28"/>
          <w:szCs w:val="28"/>
        </w:rPr>
        <w:t xml:space="preserve">9.3.1. Работодатель с учётом мотивированного мнения выборного органа первичной профсоюзной организации (по согласованию):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устанавливает режим работы с разделением рабочего дня на части с перерывом два и более часа (в образовательных организациях с круглосуточным пребыванием обучающихся, воспитанников, в которых чередуется воспитательная и учебная деятельность в пределах установленной нормы часов (школы-интернаты, детские дома, интернаты при образовательных организациях)) (статья 105 ТК РФ);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привлекает к работе в выходные и нерабочие праздничные дни (статья 113 ТК РФ);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принимает решения о временном введении режима неполного рабочего времени при угрозе массовых увольнений и его отмены (статья 180 ТК РФ); </w:t>
      </w:r>
    </w:p>
    <w:p w:rsidR="006B4ACE" w:rsidRDefault="006B4ACE">
      <w:pPr>
        <w:autoSpaceDE w:val="0"/>
        <w:spacing w:after="0" w:line="240" w:lineRule="auto"/>
        <w:ind w:firstLine="709"/>
        <w:contextualSpacing/>
        <w:jc w:val="both"/>
      </w:pPr>
      <w:r>
        <w:rPr>
          <w:rFonts w:ascii="Times New Roman" w:hAnsi="Times New Roman"/>
          <w:iCs/>
          <w:sz w:val="28"/>
          <w:szCs w:val="28"/>
        </w:rPr>
        <w:t>- вводит, а также отменяет режим неполного рабочего дня (смены) и (или) неполной рабочей недели ранее срока, на который они были установлены (статья 74 ТК РФ);</w:t>
      </w:r>
    </w:p>
    <w:p w:rsidR="006B4ACE" w:rsidRDefault="006B4ACE">
      <w:pPr>
        <w:autoSpaceDE w:val="0"/>
        <w:spacing w:after="0" w:line="240" w:lineRule="auto"/>
        <w:ind w:firstLine="709"/>
        <w:contextualSpacing/>
        <w:jc w:val="both"/>
      </w:pPr>
      <w:r>
        <w:rPr>
          <w:rFonts w:ascii="Times New Roman" w:hAnsi="Times New Roman"/>
          <w:iCs/>
          <w:sz w:val="28"/>
          <w:szCs w:val="28"/>
        </w:rPr>
        <w:t>- привлекает работника к сверхурочной работе (статья 99 ТК РФ);</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утверждает формы расчетного листка (статья 136 ТК РФ); </w:t>
      </w:r>
    </w:p>
    <w:p w:rsidR="006B4ACE" w:rsidRDefault="006B4ACE">
      <w:pPr>
        <w:autoSpaceDE w:val="0"/>
        <w:spacing w:after="0" w:line="240" w:lineRule="auto"/>
        <w:ind w:firstLine="709"/>
        <w:contextualSpacing/>
        <w:jc w:val="both"/>
      </w:pPr>
      <w:r>
        <w:rPr>
          <w:rFonts w:ascii="Times New Roman" w:hAnsi="Times New Roman"/>
          <w:iCs/>
          <w:sz w:val="28"/>
          <w:szCs w:val="28"/>
        </w:rPr>
        <w:t>- принимает решение о возможном расторжении трудового договора с работником (подпункты второй, третий или пятый части первой статьи 81 ТК РФ);</w:t>
      </w:r>
    </w:p>
    <w:p w:rsidR="006B4ACE" w:rsidRDefault="006B4ACE">
      <w:pPr>
        <w:autoSpaceDE w:val="0"/>
        <w:spacing w:after="0" w:line="240" w:lineRule="auto"/>
        <w:ind w:firstLine="709"/>
        <w:contextualSpacing/>
        <w:jc w:val="both"/>
      </w:pPr>
      <w:r>
        <w:rPr>
          <w:rFonts w:ascii="Times New Roman" w:hAnsi="Times New Roman"/>
          <w:iCs/>
          <w:sz w:val="28"/>
          <w:szCs w:val="28"/>
        </w:rPr>
        <w:t>- определяет форму подготовки и дополнительного профессионального образования работников, перечень необходимых для подготовки профессий и специальностей, в том числе для направления работников на прохождение независимой оценки квалификации (статья 196 ТК РФ);</w:t>
      </w:r>
    </w:p>
    <w:p w:rsidR="006B4ACE" w:rsidRDefault="006B4ACE">
      <w:pPr>
        <w:autoSpaceDE w:val="0"/>
        <w:spacing w:after="0" w:line="240" w:lineRule="auto"/>
        <w:ind w:firstLine="709"/>
        <w:contextualSpacing/>
        <w:jc w:val="both"/>
      </w:pPr>
      <w:r>
        <w:rPr>
          <w:rFonts w:ascii="Times New Roman" w:hAnsi="Times New Roman"/>
          <w:iCs/>
          <w:sz w:val="28"/>
          <w:szCs w:val="28"/>
        </w:rPr>
        <w:t>- формирует комиссии по урегулированию споров между участниками образовательных отношений;</w:t>
      </w:r>
    </w:p>
    <w:p w:rsidR="006B4ACE" w:rsidRDefault="006B4ACE">
      <w:pPr>
        <w:autoSpaceDE w:val="0"/>
        <w:spacing w:after="0" w:line="240" w:lineRule="auto"/>
        <w:ind w:firstLine="709"/>
        <w:contextualSpacing/>
        <w:jc w:val="both"/>
      </w:pPr>
      <w:r>
        <w:rPr>
          <w:rFonts w:ascii="Times New Roman" w:hAnsi="Times New Roman"/>
          <w:iCs/>
          <w:sz w:val="28"/>
          <w:szCs w:val="28"/>
        </w:rPr>
        <w:t>- представляет к награждению отраслевыми и иными наградами;</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принимает (утверждает) локальные нормативные акты </w:t>
      </w:r>
      <w:r>
        <w:rPr>
          <w:rFonts w:ascii="Times New Roman" w:hAnsi="Times New Roman"/>
          <w:sz w:val="28"/>
          <w:szCs w:val="28"/>
        </w:rPr>
        <w:t>образовательной организации</w:t>
      </w:r>
      <w:r>
        <w:rPr>
          <w:rFonts w:ascii="Times New Roman" w:hAnsi="Times New Roman"/>
          <w:iCs/>
          <w:sz w:val="28"/>
          <w:szCs w:val="28"/>
        </w:rPr>
        <w:t>, содержащие нормы трудового права (статьи 8, 371, 372 ТК РФ).</w:t>
      </w:r>
    </w:p>
    <w:p w:rsidR="006B4ACE" w:rsidRDefault="006B4ACE">
      <w:pPr>
        <w:autoSpaceDE w:val="0"/>
        <w:spacing w:after="0" w:line="240" w:lineRule="auto"/>
        <w:ind w:firstLine="709"/>
        <w:contextualSpacing/>
        <w:jc w:val="both"/>
      </w:pPr>
      <w:r>
        <w:rPr>
          <w:rFonts w:ascii="Times New Roman" w:hAnsi="Times New Roman"/>
          <w:sz w:val="28"/>
          <w:szCs w:val="28"/>
        </w:rPr>
        <w:lastRenderedPageBreak/>
        <w:t>9.3.2. </w:t>
      </w:r>
      <w:r>
        <w:rPr>
          <w:rFonts w:ascii="Times New Roman" w:hAnsi="Times New Roman"/>
          <w:bCs/>
          <w:iCs/>
          <w:sz w:val="28"/>
          <w:szCs w:val="28"/>
        </w:rPr>
        <w:t xml:space="preserve">С учётом мотивированного мнения </w:t>
      </w:r>
      <w:r>
        <w:rPr>
          <w:rFonts w:ascii="Times New Roman" w:hAnsi="Times New Roman"/>
          <w:sz w:val="28"/>
          <w:szCs w:val="28"/>
        </w:rPr>
        <w:t xml:space="preserve">выборного органа первичной профсоюзной организации </w:t>
      </w:r>
      <w:r>
        <w:rPr>
          <w:rFonts w:ascii="Times New Roman" w:hAnsi="Times New Roman"/>
          <w:bCs/>
          <w:iCs/>
          <w:sz w:val="28"/>
          <w:szCs w:val="28"/>
        </w:rPr>
        <w:t xml:space="preserve">производится расторжение трудового договора с работниками, являющимися членами Профсоюза, по следующим основаниям: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совершение работником, выполняющим воспитательные функции, аморального проступка, несовместимого с продолжением данной работы (пункт восьмой части первой статьи 81 ТК РФ); </w:t>
      </w:r>
    </w:p>
    <w:p w:rsidR="006B4ACE" w:rsidRDefault="006B4ACE">
      <w:pPr>
        <w:autoSpaceDE w:val="0"/>
        <w:spacing w:after="0" w:line="240" w:lineRule="auto"/>
        <w:ind w:firstLine="709"/>
        <w:contextualSpacing/>
        <w:jc w:val="both"/>
      </w:pPr>
      <w:r>
        <w:rPr>
          <w:rFonts w:ascii="Times New Roman" w:hAnsi="Times New Roman"/>
          <w:sz w:val="28"/>
          <w:szCs w:val="28"/>
        </w:rPr>
        <w:t>- </w:t>
      </w:r>
      <w:r>
        <w:rPr>
          <w:rFonts w:ascii="Times New Roman" w:hAnsi="Times New Roman"/>
          <w:iCs/>
          <w:sz w:val="28"/>
          <w:szCs w:val="28"/>
        </w:rPr>
        <w:t>другие основания (</w:t>
      </w:r>
      <w:r>
        <w:rPr>
          <w:rFonts w:ascii="Times New Roman" w:hAnsi="Times New Roman"/>
          <w:sz w:val="28"/>
          <w:szCs w:val="28"/>
        </w:rPr>
        <w:t>пункты первый и второй статьи 336 ТК РФ и др.).</w:t>
      </w:r>
    </w:p>
    <w:p w:rsidR="006B4ACE" w:rsidRDefault="006B4ACE">
      <w:pPr>
        <w:autoSpaceDE w:val="0"/>
        <w:spacing w:after="0" w:line="240" w:lineRule="auto"/>
        <w:ind w:firstLine="709"/>
        <w:contextualSpacing/>
        <w:jc w:val="both"/>
      </w:pPr>
      <w:r>
        <w:rPr>
          <w:rFonts w:ascii="Times New Roman" w:hAnsi="Times New Roman"/>
          <w:sz w:val="28"/>
          <w:szCs w:val="28"/>
        </w:rPr>
        <w:t>9.3.3. Работодатель с учётом мнения выборного органа первичной профсоюзной организации (по согласованию) принимает (утверждает) локальные нормативные акты образовательной организации, определяющие:</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установление и распределение учебной нагрузки педагогических и других работников;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установление дополнительных гарантий работникам, совмещающим работу с обучением; </w:t>
      </w:r>
    </w:p>
    <w:p w:rsidR="006B4ACE" w:rsidRDefault="006B4ACE">
      <w:pPr>
        <w:autoSpaceDE w:val="0"/>
        <w:spacing w:after="0" w:line="240" w:lineRule="auto"/>
        <w:ind w:firstLine="709"/>
        <w:contextualSpacing/>
        <w:jc w:val="both"/>
      </w:pPr>
      <w:r>
        <w:rPr>
          <w:rFonts w:ascii="Times New Roman" w:hAnsi="Times New Roman"/>
          <w:iCs/>
          <w:sz w:val="28"/>
          <w:szCs w:val="28"/>
        </w:rPr>
        <w:t>- перечень должностей работников с ненормированным рабочим днем (статья 101 ТК РФ);</w:t>
      </w:r>
    </w:p>
    <w:p w:rsidR="006B4ACE" w:rsidRDefault="006B4ACE">
      <w:pPr>
        <w:autoSpaceDE w:val="0"/>
        <w:spacing w:after="0" w:line="240" w:lineRule="auto"/>
        <w:ind w:firstLine="709"/>
        <w:contextualSpacing/>
        <w:jc w:val="both"/>
      </w:pPr>
      <w:r>
        <w:rPr>
          <w:rFonts w:ascii="Times New Roman" w:hAnsi="Times New Roman"/>
          <w:sz w:val="28"/>
          <w:szCs w:val="28"/>
        </w:rPr>
        <w:t>- </w:t>
      </w:r>
      <w:r>
        <w:rPr>
          <w:rFonts w:ascii="Times New Roman" w:hAnsi="Times New Roman"/>
          <w:iCs/>
          <w:sz w:val="28"/>
          <w:szCs w:val="28"/>
        </w:rPr>
        <w:t xml:space="preserve">утверждение расписания занятий, годового календарного учебного графика;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составление графика сменности (статья 103 ТК РФ); </w:t>
      </w:r>
    </w:p>
    <w:p w:rsidR="006B4ACE" w:rsidRDefault="006B4ACE">
      <w:pPr>
        <w:autoSpaceDE w:val="0"/>
        <w:spacing w:after="0" w:line="240" w:lineRule="auto"/>
        <w:ind w:firstLine="709"/>
        <w:contextualSpacing/>
        <w:jc w:val="both"/>
      </w:pPr>
      <w:r>
        <w:rPr>
          <w:rFonts w:ascii="Times New Roman" w:hAnsi="Times New Roman"/>
          <w:iCs/>
          <w:sz w:val="28"/>
          <w:szCs w:val="28"/>
        </w:rPr>
        <w:t>- принятие решения о режиме работы в каникулярный период (графика работы в каникулы) и в период отмены образовательного процесса по санитарно-эпидемиологическим, климатическим и другим основаниям (статья</w:t>
      </w:r>
      <w:r>
        <w:rPr>
          <w:rFonts w:ascii="Times New Roman" w:eastAsia="Arial Unicode MS" w:hAnsi="Times New Roman"/>
          <w:kern w:val="2"/>
          <w:sz w:val="28"/>
          <w:szCs w:val="28"/>
        </w:rPr>
        <w:t> </w:t>
      </w:r>
      <w:r>
        <w:rPr>
          <w:rFonts w:ascii="Times New Roman" w:hAnsi="Times New Roman"/>
          <w:iCs/>
          <w:sz w:val="28"/>
          <w:szCs w:val="28"/>
        </w:rPr>
        <w:t>100 ТК</w:t>
      </w:r>
      <w:r>
        <w:rPr>
          <w:rFonts w:ascii="Times New Roman" w:eastAsia="Arial Unicode MS" w:hAnsi="Times New Roman"/>
          <w:kern w:val="2"/>
          <w:sz w:val="28"/>
          <w:szCs w:val="28"/>
        </w:rPr>
        <w:t> </w:t>
      </w:r>
      <w:r>
        <w:rPr>
          <w:rFonts w:ascii="Times New Roman" w:hAnsi="Times New Roman"/>
          <w:iCs/>
          <w:sz w:val="28"/>
          <w:szCs w:val="28"/>
        </w:rPr>
        <w:t xml:space="preserve">РФ); </w:t>
      </w:r>
    </w:p>
    <w:p w:rsidR="006B4ACE" w:rsidRDefault="006B4ACE">
      <w:pPr>
        <w:autoSpaceDE w:val="0"/>
        <w:spacing w:after="0" w:line="240" w:lineRule="auto"/>
        <w:ind w:firstLine="709"/>
        <w:contextualSpacing/>
        <w:jc w:val="both"/>
      </w:pPr>
      <w:r>
        <w:rPr>
          <w:rFonts w:ascii="Times New Roman" w:hAnsi="Times New Roman"/>
          <w:iCs/>
          <w:sz w:val="28"/>
          <w:szCs w:val="28"/>
        </w:rPr>
        <w:t>- утверждение графика отпусков (статья 123 ТК</w:t>
      </w:r>
      <w:r>
        <w:rPr>
          <w:rFonts w:ascii="Times New Roman" w:eastAsia="Arial Unicode MS" w:hAnsi="Times New Roman"/>
          <w:kern w:val="2"/>
          <w:sz w:val="28"/>
          <w:szCs w:val="28"/>
        </w:rPr>
        <w:t> </w:t>
      </w:r>
      <w:r>
        <w:rPr>
          <w:rFonts w:ascii="Times New Roman" w:hAnsi="Times New Roman"/>
          <w:iCs/>
          <w:sz w:val="28"/>
          <w:szCs w:val="28"/>
        </w:rPr>
        <w:t xml:space="preserve">РФ);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утверждение графика длительных отпусков; </w:t>
      </w:r>
    </w:p>
    <w:p w:rsidR="006B4ACE" w:rsidRDefault="006B4ACE">
      <w:pPr>
        <w:autoSpaceDE w:val="0"/>
        <w:spacing w:after="0" w:line="240" w:lineRule="auto"/>
        <w:ind w:firstLine="709"/>
        <w:contextualSpacing/>
        <w:jc w:val="both"/>
      </w:pPr>
      <w:r>
        <w:rPr>
          <w:rFonts w:ascii="Times New Roman" w:hAnsi="Times New Roman"/>
          <w:iCs/>
          <w:sz w:val="28"/>
          <w:szCs w:val="28"/>
        </w:rPr>
        <w:t>- правила и инструкции по охране труда для работников (статья 212 ТК РФ);</w:t>
      </w:r>
    </w:p>
    <w:p w:rsidR="006B4ACE" w:rsidRDefault="006B4ACE">
      <w:pPr>
        <w:autoSpaceDE w:val="0"/>
        <w:spacing w:after="0" w:line="240" w:lineRule="auto"/>
        <w:ind w:firstLine="709"/>
        <w:contextualSpacing/>
        <w:jc w:val="both"/>
      </w:pPr>
      <w:r>
        <w:rPr>
          <w:rFonts w:ascii="Times New Roman" w:hAnsi="Times New Roman"/>
          <w:iCs/>
          <w:sz w:val="28"/>
          <w:szCs w:val="28"/>
        </w:rPr>
        <w:t>- конкретные размеры оплаты за работу в выходной или нерабочий праздничный день (статья 153 ТК</w:t>
      </w:r>
      <w:r>
        <w:rPr>
          <w:rFonts w:ascii="Times New Roman" w:eastAsia="Arial Unicode MS" w:hAnsi="Times New Roman"/>
          <w:kern w:val="2"/>
          <w:sz w:val="28"/>
          <w:szCs w:val="28"/>
        </w:rPr>
        <w:t> </w:t>
      </w:r>
      <w:r>
        <w:rPr>
          <w:rFonts w:ascii="Times New Roman" w:hAnsi="Times New Roman"/>
          <w:iCs/>
          <w:sz w:val="28"/>
          <w:szCs w:val="28"/>
        </w:rPr>
        <w:t xml:space="preserve">РФ), оплаты труда работников занятых на работах с вредными и (или) опасными условиями труда (статья 147 ТК РФ), оплаты труда за работу в ночное время (статья 154 ТК РФ); </w:t>
      </w:r>
    </w:p>
    <w:p w:rsidR="006B4ACE" w:rsidRDefault="006B4ACE">
      <w:pPr>
        <w:autoSpaceDE w:val="0"/>
        <w:spacing w:after="0" w:line="240" w:lineRule="auto"/>
        <w:ind w:firstLine="709"/>
        <w:contextualSpacing/>
        <w:jc w:val="both"/>
      </w:pPr>
      <w:r>
        <w:rPr>
          <w:rFonts w:ascii="Times New Roman" w:hAnsi="Times New Roman"/>
          <w:iCs/>
          <w:sz w:val="28"/>
          <w:szCs w:val="28"/>
        </w:rPr>
        <w:t>- введение, замену и пересмотр норм труда (статья 162 ТК РФ);</w:t>
      </w:r>
    </w:p>
    <w:p w:rsidR="006B4ACE" w:rsidRDefault="006B4ACE">
      <w:pPr>
        <w:autoSpaceDE w:val="0"/>
        <w:spacing w:after="0" w:line="240" w:lineRule="auto"/>
        <w:ind w:firstLine="709"/>
        <w:contextualSpacing/>
        <w:jc w:val="both"/>
      </w:pPr>
      <w:r>
        <w:rPr>
          <w:rFonts w:ascii="Times New Roman" w:hAnsi="Times New Roman"/>
          <w:iCs/>
          <w:sz w:val="28"/>
          <w:szCs w:val="28"/>
        </w:rPr>
        <w:t>- определение сроков проведения специальной оценки условий труда (статья 22 ТК РФ);</w:t>
      </w:r>
    </w:p>
    <w:p w:rsidR="006B4ACE" w:rsidRDefault="006B4ACE">
      <w:pPr>
        <w:autoSpaceDE w:val="0"/>
        <w:spacing w:after="0" w:line="240" w:lineRule="auto"/>
        <w:ind w:firstLine="709"/>
        <w:contextualSpacing/>
        <w:jc w:val="both"/>
      </w:pPr>
      <w:r>
        <w:rPr>
          <w:rFonts w:ascii="Times New Roman" w:hAnsi="Times New Roman"/>
          <w:iCs/>
          <w:sz w:val="28"/>
          <w:szCs w:val="28"/>
        </w:rPr>
        <w:t>- принятие работодателем локальных нормативных актов и решений в иных случаях, предусмотренных настоящим коллективным договором.</w:t>
      </w:r>
    </w:p>
    <w:p w:rsidR="006B4ACE" w:rsidRDefault="006B4ACE">
      <w:pPr>
        <w:autoSpaceDE w:val="0"/>
        <w:spacing w:after="0" w:line="240" w:lineRule="auto"/>
        <w:ind w:firstLine="709"/>
        <w:contextualSpacing/>
        <w:jc w:val="both"/>
      </w:pPr>
      <w:r>
        <w:rPr>
          <w:rFonts w:ascii="Times New Roman" w:hAnsi="Times New Roman"/>
          <w:sz w:val="28"/>
          <w:szCs w:val="28"/>
        </w:rPr>
        <w:t xml:space="preserve">9.3.4. Работодатель с </w:t>
      </w:r>
      <w:r>
        <w:rPr>
          <w:rFonts w:ascii="Times New Roman" w:hAnsi="Times New Roman"/>
          <w:bCs/>
          <w:sz w:val="28"/>
          <w:szCs w:val="28"/>
        </w:rPr>
        <w:t xml:space="preserve">предварительного согласия </w:t>
      </w:r>
      <w:r>
        <w:rPr>
          <w:rFonts w:ascii="Times New Roman" w:hAnsi="Times New Roman"/>
          <w:sz w:val="28"/>
          <w:szCs w:val="28"/>
        </w:rPr>
        <w:t xml:space="preserve">выборного органа первичной профсоюзной организации </w:t>
      </w:r>
      <w:r>
        <w:rPr>
          <w:rFonts w:ascii="Times New Roman" w:hAnsi="Times New Roman"/>
          <w:bCs/>
          <w:sz w:val="28"/>
          <w:szCs w:val="28"/>
        </w:rPr>
        <w:t xml:space="preserve">осуществляет: </w:t>
      </w:r>
    </w:p>
    <w:p w:rsidR="006B4ACE" w:rsidRDefault="006B4ACE">
      <w:pPr>
        <w:autoSpaceDE w:val="0"/>
        <w:spacing w:after="0" w:line="240" w:lineRule="auto"/>
        <w:ind w:firstLine="709"/>
        <w:contextualSpacing/>
        <w:jc w:val="both"/>
      </w:pPr>
      <w:r>
        <w:rPr>
          <w:rFonts w:ascii="Times New Roman" w:hAnsi="Times New Roman"/>
          <w:iCs/>
          <w:sz w:val="28"/>
          <w:szCs w:val="28"/>
        </w:rPr>
        <w:t>- применение дисциплинарного взыскания в виде замечания, выговора или увольнения в отношении работников, являющихся членами Профсоюза;</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 временный перевод работников, являющихся членами Профсоюза, на другую работу в случаях, предусмотренных статьёй 39, частью третьей статьи 72.2. ТК РФ; </w:t>
      </w:r>
    </w:p>
    <w:p w:rsidR="006B4ACE" w:rsidRDefault="006B4ACE">
      <w:pPr>
        <w:autoSpaceDE w:val="0"/>
        <w:spacing w:after="0" w:line="240" w:lineRule="auto"/>
        <w:ind w:firstLine="709"/>
        <w:contextualSpacing/>
        <w:jc w:val="both"/>
      </w:pPr>
      <w:r>
        <w:rPr>
          <w:rFonts w:ascii="Times New Roman" w:hAnsi="Times New Roman"/>
          <w:iCs/>
          <w:sz w:val="28"/>
          <w:szCs w:val="28"/>
        </w:rPr>
        <w:t>- расторжение трудового договора по инициативе работодателя в соответствии с пунктами вторым, третьим и пятым части первой статьи 81</w:t>
      </w:r>
      <w:r>
        <w:rPr>
          <w:rFonts w:ascii="Times New Roman" w:eastAsia="Arial Unicode MS" w:hAnsi="Times New Roman"/>
          <w:kern w:val="2"/>
          <w:sz w:val="28"/>
          <w:szCs w:val="28"/>
        </w:rPr>
        <w:t> </w:t>
      </w:r>
      <w:r>
        <w:rPr>
          <w:rFonts w:ascii="Times New Roman" w:hAnsi="Times New Roman"/>
          <w:iCs/>
          <w:sz w:val="28"/>
          <w:szCs w:val="28"/>
        </w:rPr>
        <w:t>ТК РФ с работниками, являющимися членами Профсоюза.</w:t>
      </w:r>
    </w:p>
    <w:p w:rsidR="006B4ACE" w:rsidRDefault="006B4ACE">
      <w:pPr>
        <w:spacing w:after="0" w:line="240" w:lineRule="auto"/>
        <w:ind w:firstLine="709"/>
        <w:contextualSpacing/>
        <w:jc w:val="both"/>
      </w:pPr>
      <w:r>
        <w:rPr>
          <w:rFonts w:ascii="Times New Roman" w:hAnsi="Times New Roman"/>
          <w:sz w:val="28"/>
          <w:szCs w:val="28"/>
        </w:rPr>
        <w:t>9.4. Выборный орган первичной профсоюзной организации обязуется:</w:t>
      </w:r>
    </w:p>
    <w:p w:rsidR="006B4ACE" w:rsidRDefault="006B4ACE">
      <w:pPr>
        <w:autoSpaceDE w:val="0"/>
        <w:spacing w:after="0" w:line="240" w:lineRule="auto"/>
        <w:ind w:firstLine="709"/>
        <w:contextualSpacing/>
        <w:jc w:val="both"/>
      </w:pPr>
      <w:r>
        <w:rPr>
          <w:rFonts w:ascii="Times New Roman" w:eastAsia="Calibri" w:hAnsi="Times New Roman"/>
          <w:sz w:val="28"/>
          <w:szCs w:val="28"/>
        </w:rPr>
        <w:lastRenderedPageBreak/>
        <w:t>9.4.1.</w:t>
      </w:r>
      <w:r>
        <w:rPr>
          <w:rFonts w:ascii="Times New Roman" w:eastAsia="Calibri" w:hAnsi="Times New Roman"/>
          <w:sz w:val="24"/>
          <w:szCs w:val="24"/>
        </w:rPr>
        <w:t> </w:t>
      </w:r>
      <w:r>
        <w:rPr>
          <w:rFonts w:ascii="Times New Roman" w:eastAsia="Calibri" w:hAnsi="Times New Roman"/>
          <w:sz w:val="28"/>
          <w:szCs w:val="28"/>
        </w:rPr>
        <w:t>Способствовать реализации настоящего коллективного договора, сохранению социальной стабильности в трудовом коллективе, строить свои взаимоотношения с работодателем на принципах социального партнёрства.</w:t>
      </w:r>
    </w:p>
    <w:p w:rsidR="006B4ACE" w:rsidRDefault="006B4ACE">
      <w:pPr>
        <w:autoSpaceDE w:val="0"/>
        <w:spacing w:after="0" w:line="240" w:lineRule="auto"/>
        <w:ind w:firstLine="709"/>
        <w:contextualSpacing/>
        <w:jc w:val="both"/>
      </w:pPr>
      <w:r>
        <w:rPr>
          <w:rFonts w:ascii="Times New Roman" w:eastAsia="Calibri" w:hAnsi="Times New Roman"/>
          <w:sz w:val="28"/>
          <w:szCs w:val="28"/>
        </w:rPr>
        <w:t xml:space="preserve">9.4.2. Разъяснять работникам положения коллективного договора и приложений к нему. </w:t>
      </w:r>
    </w:p>
    <w:p w:rsidR="006B4ACE" w:rsidRDefault="006B4ACE">
      <w:pPr>
        <w:spacing w:after="0" w:line="240" w:lineRule="auto"/>
        <w:ind w:firstLine="709"/>
        <w:contextualSpacing/>
        <w:jc w:val="both"/>
      </w:pPr>
      <w:r>
        <w:rPr>
          <w:rFonts w:ascii="Times New Roman" w:hAnsi="Times New Roman"/>
          <w:sz w:val="28"/>
          <w:szCs w:val="28"/>
        </w:rPr>
        <w:t>9.4.3. Представлять и защищать права и интересы членов Профсоюза по социально-трудовым вопросам в соответствии с Трудовым кодексом Российской Федерации и Федеральным законом «О профессиональных союзах, их правах и гарантиях деятельности».</w:t>
      </w:r>
    </w:p>
    <w:p w:rsidR="006B4ACE" w:rsidRDefault="006B4ACE">
      <w:pPr>
        <w:spacing w:after="0" w:line="240" w:lineRule="auto"/>
        <w:ind w:firstLine="709"/>
        <w:contextualSpacing/>
        <w:jc w:val="both"/>
      </w:pPr>
      <w:r>
        <w:rPr>
          <w:rFonts w:ascii="Times New Roman" w:hAnsi="Times New Roman"/>
          <w:sz w:val="28"/>
          <w:szCs w:val="28"/>
        </w:rPr>
        <w:t>9.4.4. Представлять во взаимоотношениях с работодателем интересы работников, не являющихся членами Профсоюза, в случае, если они уполномочили выборный 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rsidR="006B4ACE" w:rsidRDefault="006B4ACE">
      <w:pPr>
        <w:spacing w:after="0" w:line="240" w:lineRule="auto"/>
        <w:ind w:firstLine="709"/>
        <w:contextualSpacing/>
        <w:jc w:val="both"/>
      </w:pPr>
      <w:r>
        <w:rPr>
          <w:rFonts w:ascii="Times New Roman" w:hAnsi="Times New Roman"/>
          <w:sz w:val="28"/>
          <w:szCs w:val="28"/>
        </w:rPr>
        <w:t>9.4.5. 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числе,за:</w:t>
      </w:r>
    </w:p>
    <w:p w:rsidR="006B4ACE" w:rsidRDefault="006B4ACE">
      <w:pPr>
        <w:spacing w:after="0" w:line="240" w:lineRule="auto"/>
        <w:ind w:firstLine="709"/>
        <w:contextualSpacing/>
        <w:jc w:val="both"/>
      </w:pPr>
      <w:r>
        <w:rPr>
          <w:rFonts w:ascii="Times New Roman" w:hAnsi="Times New Roman"/>
          <w:sz w:val="28"/>
          <w:szCs w:val="28"/>
        </w:rPr>
        <w:t>правильностью расходования фонда оплаты труда, в том числе экономии фонда оплаты труда, а также внебюджетных средств;</w:t>
      </w:r>
    </w:p>
    <w:p w:rsidR="006B4ACE" w:rsidRDefault="006B4ACE">
      <w:pPr>
        <w:spacing w:after="0" w:line="240" w:lineRule="auto"/>
        <w:ind w:firstLine="709"/>
        <w:contextualSpacing/>
        <w:jc w:val="both"/>
      </w:pPr>
      <w:r>
        <w:rPr>
          <w:rFonts w:ascii="Times New Roman" w:hAnsi="Times New Roman"/>
          <w:sz w:val="28"/>
          <w:szCs w:val="28"/>
        </w:rPr>
        <w:t>правильностью ведения и хранения трудовых книжек работников (сведений о трудовой деятельности</w:t>
      </w:r>
      <w:r>
        <w:rPr>
          <w:rFonts w:ascii="Times New Roman" w:hAnsi="Times New Roman"/>
          <w:b/>
          <w:sz w:val="28"/>
          <w:szCs w:val="28"/>
        </w:rPr>
        <w:t>)</w:t>
      </w:r>
      <w:r>
        <w:rPr>
          <w:rFonts w:ascii="Times New Roman" w:hAnsi="Times New Roman"/>
          <w:sz w:val="28"/>
          <w:szCs w:val="28"/>
        </w:rPr>
        <w:t>своевременностью внесения в них записей, в том числе при присвоении квалификационных категорий по результатам аттестации работников;</w:t>
      </w:r>
    </w:p>
    <w:p w:rsidR="006B4ACE" w:rsidRDefault="006B4ACE">
      <w:pPr>
        <w:spacing w:after="0" w:line="240" w:lineRule="auto"/>
        <w:ind w:firstLine="709"/>
        <w:contextualSpacing/>
        <w:jc w:val="both"/>
      </w:pPr>
      <w:r>
        <w:rPr>
          <w:rFonts w:ascii="Times New Roman" w:hAnsi="Times New Roman"/>
          <w:sz w:val="28"/>
          <w:szCs w:val="28"/>
        </w:rPr>
        <w:t>своевременным предоставлением сведений о трудовой деятельности работника в систему обязательного пенсионного страхования для хранения в информационных ресурсах Пенсионного фонда Российской Федерации;</w:t>
      </w:r>
    </w:p>
    <w:p w:rsidR="006B4ACE" w:rsidRDefault="006B4ACE">
      <w:pPr>
        <w:autoSpaceDE w:val="0"/>
        <w:spacing w:after="0" w:line="240" w:lineRule="auto"/>
        <w:ind w:firstLine="709"/>
        <w:contextualSpacing/>
        <w:jc w:val="both"/>
      </w:pPr>
      <w:r>
        <w:rPr>
          <w:rFonts w:ascii="Times New Roman" w:hAnsi="Times New Roman"/>
          <w:sz w:val="28"/>
          <w:szCs w:val="28"/>
        </w:rPr>
        <w:t xml:space="preserve">охраной труда 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sz w:val="28"/>
          <w:szCs w:val="28"/>
        </w:rPr>
        <w:t xml:space="preserve">правильностью и своевременностью предоставления работникам отпусков и их оплаты; </w:t>
      </w:r>
    </w:p>
    <w:p w:rsidR="006B4ACE" w:rsidRDefault="006B4ACE">
      <w:pPr>
        <w:autoSpaceDE w:val="0"/>
        <w:spacing w:after="0" w:line="240" w:lineRule="auto"/>
        <w:ind w:firstLine="709"/>
        <w:contextualSpacing/>
        <w:jc w:val="both"/>
      </w:pPr>
      <w:r>
        <w:rPr>
          <w:rFonts w:ascii="Times New Roman" w:hAnsi="Times New Roman"/>
          <w:sz w:val="28"/>
          <w:szCs w:val="28"/>
        </w:rPr>
        <w:t xml:space="preserve">своевременностью и правильностью начисления и перечисления страховых взносов в системе обязательного социального страхования работников; </w:t>
      </w:r>
    </w:p>
    <w:p w:rsidR="006B4ACE" w:rsidRDefault="006B4ACE">
      <w:pPr>
        <w:autoSpaceDE w:val="0"/>
        <w:spacing w:after="0" w:line="240" w:lineRule="auto"/>
        <w:ind w:firstLine="709"/>
        <w:contextualSpacing/>
        <w:jc w:val="both"/>
      </w:pPr>
      <w:r>
        <w:rPr>
          <w:rFonts w:ascii="Times New Roman" w:hAnsi="Times New Roman"/>
          <w:sz w:val="28"/>
          <w:szCs w:val="28"/>
        </w:rPr>
        <w:t>соблюдением порядка аттестации педагогических работников образовательной организации.</w:t>
      </w:r>
    </w:p>
    <w:p w:rsidR="006B4ACE" w:rsidRDefault="006B4ACE">
      <w:pPr>
        <w:autoSpaceDE w:val="0"/>
        <w:spacing w:after="0" w:line="240" w:lineRule="auto"/>
        <w:ind w:firstLine="709"/>
        <w:contextualSpacing/>
        <w:jc w:val="both"/>
      </w:pPr>
      <w:r>
        <w:rPr>
          <w:rFonts w:ascii="Times New Roman" w:hAnsi="Times New Roman"/>
          <w:sz w:val="28"/>
          <w:szCs w:val="28"/>
        </w:rPr>
        <w:t xml:space="preserve">9.4.6. Обеспечивать выполнение условий настоящего коллективного договора. </w:t>
      </w:r>
    </w:p>
    <w:p w:rsidR="006B4ACE" w:rsidRDefault="006B4ACE">
      <w:pPr>
        <w:autoSpaceDE w:val="0"/>
        <w:spacing w:after="0" w:line="240" w:lineRule="auto"/>
        <w:ind w:firstLine="709"/>
        <w:contextualSpacing/>
        <w:jc w:val="both"/>
      </w:pPr>
      <w:r>
        <w:rPr>
          <w:rFonts w:ascii="Times New Roman" w:hAnsi="Times New Roman"/>
          <w:sz w:val="28"/>
          <w:szCs w:val="28"/>
        </w:rPr>
        <w:t xml:space="preserve">9.4.7. Участвовать в формировании в образовательной организации системы внутреннего контроля, за соблюдением трудового законодательства и иных актов, содержащих нормы трудового права. </w:t>
      </w:r>
    </w:p>
    <w:p w:rsidR="006B4ACE" w:rsidRDefault="006B4ACE">
      <w:pPr>
        <w:autoSpaceDE w:val="0"/>
        <w:spacing w:after="0" w:line="240" w:lineRule="auto"/>
        <w:ind w:firstLine="709"/>
        <w:contextualSpacing/>
        <w:jc w:val="both"/>
      </w:pPr>
      <w:r>
        <w:rPr>
          <w:rFonts w:ascii="Times New Roman" w:eastAsia="Calibri" w:hAnsi="Times New Roman"/>
          <w:sz w:val="28"/>
          <w:szCs w:val="28"/>
        </w:rPr>
        <w:t>9.4.8. Представлять, выражать и защищать социальные, трудовые, профессиональные права и интересы работников – членов Профсоюза перед работодателем, в муниципальных и других органах, комиссиях по трудовым спорам, суде.</w:t>
      </w:r>
    </w:p>
    <w:p w:rsidR="006B4ACE" w:rsidRDefault="006B4ACE">
      <w:pPr>
        <w:autoSpaceDE w:val="0"/>
        <w:spacing w:after="0" w:line="240" w:lineRule="auto"/>
        <w:ind w:firstLine="709"/>
        <w:contextualSpacing/>
        <w:jc w:val="both"/>
      </w:pPr>
      <w:r>
        <w:rPr>
          <w:rFonts w:ascii="Times New Roman" w:eastAsia="Calibri" w:hAnsi="Times New Roman"/>
          <w:sz w:val="28"/>
          <w:szCs w:val="28"/>
        </w:rPr>
        <w:t>9.4.9. Принимать участие в аттестации работников образовательной организации на соответствие занимаемой должности.</w:t>
      </w:r>
    </w:p>
    <w:p w:rsidR="006B4ACE" w:rsidRDefault="006B4ACE">
      <w:pPr>
        <w:autoSpaceDE w:val="0"/>
        <w:spacing w:after="0" w:line="240" w:lineRule="auto"/>
        <w:ind w:firstLine="709"/>
        <w:contextualSpacing/>
        <w:jc w:val="both"/>
      </w:pPr>
      <w:r>
        <w:rPr>
          <w:rFonts w:ascii="Times New Roman" w:hAnsi="Times New Roman"/>
          <w:sz w:val="28"/>
          <w:szCs w:val="28"/>
        </w:rPr>
        <w:t xml:space="preserve">9.4.10. Осуществлять проверку уплаты и перечисления членских профсоюзных взносов в соответствии с законодательством Российской Федерации. </w:t>
      </w:r>
    </w:p>
    <w:p w:rsidR="006B4ACE" w:rsidRDefault="006B4ACE">
      <w:pPr>
        <w:autoSpaceDE w:val="0"/>
        <w:spacing w:after="0" w:line="240" w:lineRule="auto"/>
        <w:ind w:firstLine="709"/>
        <w:contextualSpacing/>
        <w:jc w:val="both"/>
      </w:pPr>
      <w:r>
        <w:rPr>
          <w:rFonts w:ascii="Times New Roman" w:hAnsi="Times New Roman"/>
          <w:sz w:val="28"/>
          <w:szCs w:val="28"/>
        </w:rPr>
        <w:lastRenderedPageBreak/>
        <w:t xml:space="preserve">9.4.11. Информировать ежегодно членов Профсоюза о своей работе, о деятельности выборных профсоюзных органов.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9.4.12. Содействовать оздоровлению детей работников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9.4.13. Ходатайствовать о представлении к наградам работников образовательной организации. </w:t>
      </w:r>
    </w:p>
    <w:p w:rsidR="006B4ACE" w:rsidRDefault="006B4ACE">
      <w:pPr>
        <w:autoSpaceDE w:val="0"/>
        <w:spacing w:after="0" w:line="240" w:lineRule="auto"/>
        <w:ind w:firstLine="709"/>
        <w:contextualSpacing/>
        <w:jc w:val="both"/>
      </w:pPr>
      <w:r>
        <w:rPr>
          <w:rFonts w:ascii="Times New Roman" w:hAnsi="Times New Roman"/>
          <w:iCs/>
          <w:sz w:val="28"/>
          <w:szCs w:val="28"/>
        </w:rPr>
        <w:t xml:space="preserve">9.4.14. Организовывать физкультурно-оздоровительную и культурно-массовую работу для работников образовательной организации за счет средств работодателя, в том числе внебюджетных источников. </w:t>
      </w:r>
    </w:p>
    <w:p w:rsidR="006B4ACE" w:rsidRDefault="006B4ACE">
      <w:pPr>
        <w:autoSpaceDE w:val="0"/>
        <w:spacing w:after="0" w:line="240" w:lineRule="auto"/>
        <w:ind w:firstLine="709"/>
        <w:contextualSpacing/>
        <w:jc w:val="both"/>
      </w:pPr>
      <w:r>
        <w:rPr>
          <w:rFonts w:ascii="Times New Roman" w:eastAsia="Calibri" w:hAnsi="Times New Roman"/>
          <w:sz w:val="28"/>
          <w:szCs w:val="28"/>
        </w:rPr>
        <w:t>9.4.15. Добиваться от работодателя приостановки (отмены) управленческих решений, противоречащих законодательству о труде, охране труда, обязательствам коллективного договора, соглашениям, принятия локальных нормативных актов без необходимого согласования с выборным органом первичной профсоюзной организации(без учёта мотивированного мнения).</w:t>
      </w:r>
    </w:p>
    <w:p w:rsidR="006B4ACE" w:rsidRDefault="006B4ACE">
      <w:pPr>
        <w:autoSpaceDE w:val="0"/>
        <w:spacing w:after="0" w:line="240" w:lineRule="auto"/>
        <w:ind w:firstLine="709"/>
        <w:contextualSpacing/>
        <w:jc w:val="both"/>
      </w:pPr>
      <w:r>
        <w:rPr>
          <w:rFonts w:ascii="Times New Roman" w:eastAsia="Calibri" w:hAnsi="Times New Roman"/>
          <w:sz w:val="28"/>
          <w:szCs w:val="28"/>
        </w:rPr>
        <w:t>9.4.16. Выступать инициатором начала переговоров по заключению коллективного договора на новый срок за три месяца до окончания срока его действия.</w:t>
      </w:r>
    </w:p>
    <w:p w:rsidR="006B4ACE" w:rsidRDefault="006B4ACE">
      <w:pPr>
        <w:pStyle w:val="310"/>
        <w:jc w:val="center"/>
        <w:rPr>
          <w:rFonts w:eastAsia="Calibri"/>
          <w:b/>
          <w:lang w:eastAsia="en-US"/>
        </w:rPr>
      </w:pPr>
    </w:p>
    <w:p w:rsidR="006B4ACE" w:rsidRDefault="006B4ACE">
      <w:pPr>
        <w:pStyle w:val="310"/>
        <w:jc w:val="center"/>
      </w:pPr>
      <w:r>
        <w:rPr>
          <w:b/>
          <w:lang w:eastAsia="en-US"/>
        </w:rPr>
        <w:t>X</w:t>
      </w:r>
      <w:r>
        <w:rPr>
          <w:b/>
          <w:bCs/>
          <w:caps/>
        </w:rPr>
        <w:t>. Гарантии профсоюзной деятельности</w:t>
      </w:r>
    </w:p>
    <w:p w:rsidR="006B4ACE" w:rsidRDefault="006B4ACE">
      <w:pPr>
        <w:pStyle w:val="310"/>
        <w:jc w:val="center"/>
        <w:rPr>
          <w:b/>
          <w:bCs/>
          <w:caps/>
        </w:rPr>
      </w:pPr>
    </w:p>
    <w:p w:rsidR="006B4ACE" w:rsidRDefault="006B4ACE">
      <w:pPr>
        <w:spacing w:after="0" w:line="240" w:lineRule="auto"/>
        <w:ind w:firstLine="709"/>
        <w:jc w:val="both"/>
      </w:pPr>
      <w:r>
        <w:rPr>
          <w:rFonts w:ascii="Times New Roman" w:hAnsi="Times New Roman"/>
          <w:sz w:val="28"/>
          <w:szCs w:val="28"/>
        </w:rPr>
        <w:t>10.1. В целях создания условий для успешной деятельности первичной профсоюзной организации и ее выборного органа в соответствии с Трудовым кодексом Российской Федерации, Федеральным законом «О профессиональных союзах, их правах и гарантиях деятельности», иными федеральными законами, настоящим коллективным договором работодатель обязуется:</w:t>
      </w:r>
    </w:p>
    <w:p w:rsidR="006B4ACE" w:rsidRDefault="006B4ACE">
      <w:pPr>
        <w:pStyle w:val="310"/>
        <w:ind w:firstLine="709"/>
      </w:pPr>
      <w:r>
        <w:t>10.1.1. 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rsidR="006B4ACE" w:rsidRDefault="006B4ACE">
      <w:pPr>
        <w:pStyle w:val="310"/>
        <w:ind w:firstLine="708"/>
      </w:pPr>
      <w:r>
        <w:t>10.1.2. Соблюдать права профсоюза, установленные законодательством и настоящим коллективным договором (глава 58 ТК РФ);</w:t>
      </w:r>
    </w:p>
    <w:p w:rsidR="006B4ACE" w:rsidRDefault="006B4ACE">
      <w:pPr>
        <w:pStyle w:val="310"/>
        <w:ind w:firstLine="708"/>
      </w:pPr>
      <w:r>
        <w:t>10.1.3. Не препятствовать представителям профсоюза в посещении рабочих мест, на которых работают члены профсоюза, для реализации уставных задач и представленных законодательством прав (статья 370 ТК РФ, статья 11 Федерального закона «О профессиональных союзах, их правах и гарантиях деятельности»);</w:t>
      </w:r>
    </w:p>
    <w:p w:rsidR="006B4ACE" w:rsidRDefault="006B4ACE">
      <w:pPr>
        <w:pStyle w:val="310"/>
        <w:ind w:firstLine="708"/>
      </w:pPr>
      <w:r>
        <w:t xml:space="preserve">10.1.4. Безвозмездно предоставлять выборному органу первичной профсоюзной организации помещения как для постоянной работы выборного органа первичной профсоюзной организации,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 </w:t>
      </w:r>
    </w:p>
    <w:p w:rsidR="006B4ACE" w:rsidRDefault="006B4ACE">
      <w:pPr>
        <w:pStyle w:val="310"/>
        <w:ind w:firstLine="708"/>
      </w:pPr>
      <w:r>
        <w:t xml:space="preserve">10.1.5. Предоставлять выборному органу первичной профсоюзной организации в бесплатное пользование необходимые для его деятельности оборудование, транспортные средства, средства связи и оргтехники; </w:t>
      </w:r>
    </w:p>
    <w:p w:rsidR="006B4ACE" w:rsidRDefault="006B4ACE">
      <w:pPr>
        <w:pStyle w:val="310"/>
        <w:ind w:firstLine="708"/>
      </w:pPr>
      <w:r>
        <w:t xml:space="preserve">10.1.6. Осуществлять техническое обслуживание оргтехники и компьютеров, множительной техники, необходимой для деятельности выборного органа первичной </w:t>
      </w:r>
      <w:r>
        <w:lastRenderedPageBreak/>
        <w:t xml:space="preserve">профсоюзной организации, а также осуществлять хозяйственное содержание, ремонт, отопление, освещение, уборку и охрану помещения, выделенного выборному органу первичной профсоюзной </w:t>
      </w:r>
      <w:r>
        <w:rPr>
          <w:spacing w:val="-6"/>
        </w:rPr>
        <w:t>организации;</w:t>
      </w:r>
    </w:p>
    <w:p w:rsidR="006B4ACE" w:rsidRDefault="006B4ACE">
      <w:pPr>
        <w:pStyle w:val="310"/>
        <w:ind w:firstLine="708"/>
      </w:pPr>
      <w:r>
        <w:rPr>
          <w:spacing w:val="-6"/>
        </w:rPr>
        <w:t>10.1.7. Предоставлять в бесплатное пользование профсоюзной организации здания, помещения, спортивные и оздоровительные сооружения для организации отдыха, культурно-просветительской и физкультурно-оздоровительной работы с обеспечением оплаты их хозяйственного содержания, ремонта, отопления, освещения, уборки и охраны (статья 377 ТК);</w:t>
      </w:r>
    </w:p>
    <w:p w:rsidR="006B4ACE" w:rsidRDefault="006B4ACE">
      <w:pPr>
        <w:pStyle w:val="310"/>
        <w:ind w:firstLine="708"/>
      </w:pPr>
      <w:r>
        <w:rPr>
          <w:spacing w:val="-6"/>
        </w:rPr>
        <w:t>10.1.8. Не допускать ограничения гарантированных законом социально-трудовых и иных прав и свобод, принуждения, увольнения или иных форм воздействия в отношении любого работника в связи с его членством в Профсоюзе и (или) профсоюзной деятельностью;</w:t>
      </w:r>
    </w:p>
    <w:p w:rsidR="006B4ACE" w:rsidRDefault="006B4ACE">
      <w:pPr>
        <w:pStyle w:val="310"/>
        <w:ind w:firstLine="708"/>
      </w:pPr>
      <w:r>
        <w:rPr>
          <w:spacing w:val="-6"/>
        </w:rPr>
        <w:t>10.1.9. Привлекать представителей выборного органа первичной профсоюзной организации для осуществления контроля за правильностью расходования фонда оплаты труда, фонда экономии заработной платы, внебюджетного фонда.</w:t>
      </w:r>
    </w:p>
    <w:p w:rsidR="006B4ACE" w:rsidRDefault="006B4ACE">
      <w:pPr>
        <w:pStyle w:val="311"/>
        <w:ind w:left="0" w:firstLine="709"/>
        <w:jc w:val="both"/>
      </w:pPr>
      <w:r>
        <w:rPr>
          <w:spacing w:val="-6"/>
          <w:sz w:val="28"/>
          <w:szCs w:val="28"/>
        </w:rPr>
        <w:t>10.2. Взаимодействие работодателя с выборным органом первичной профсоюзной организации осуществляется посредством:</w:t>
      </w:r>
    </w:p>
    <w:p w:rsidR="006B4ACE" w:rsidRDefault="006B4ACE">
      <w:pPr>
        <w:pStyle w:val="312"/>
        <w:numPr>
          <w:ilvl w:val="0"/>
          <w:numId w:val="4"/>
        </w:numPr>
        <w:tabs>
          <w:tab w:val="left" w:pos="-440"/>
        </w:tabs>
        <w:spacing w:after="0"/>
        <w:ind w:left="0" w:firstLine="709"/>
        <w:jc w:val="both"/>
      </w:pPr>
      <w:r>
        <w:rPr>
          <w:spacing w:val="-6"/>
          <w:sz w:val="28"/>
          <w:szCs w:val="28"/>
          <w:u w:val="single"/>
        </w:rPr>
        <w:t>учета мотивированного мнения</w:t>
      </w:r>
      <w:r>
        <w:rPr>
          <w:spacing w:val="-6"/>
          <w:sz w:val="28"/>
          <w:szCs w:val="28"/>
        </w:rPr>
        <w:t xml:space="preserve"> выборного органа первичной профсоюзной организации в порядке, установленном статьями 372 и 373 ТК РФ;</w:t>
      </w:r>
    </w:p>
    <w:p w:rsidR="006B4ACE" w:rsidRDefault="006B4ACE">
      <w:pPr>
        <w:pStyle w:val="312"/>
        <w:numPr>
          <w:ilvl w:val="0"/>
          <w:numId w:val="4"/>
        </w:numPr>
        <w:tabs>
          <w:tab w:val="left" w:pos="-330"/>
        </w:tabs>
        <w:spacing w:after="0"/>
        <w:ind w:left="0" w:firstLine="709"/>
        <w:jc w:val="both"/>
      </w:pPr>
      <w:r>
        <w:rPr>
          <w:spacing w:val="-6"/>
          <w:sz w:val="28"/>
          <w:szCs w:val="28"/>
          <w:u w:val="single"/>
        </w:rPr>
        <w:t>согласования (письменного)</w:t>
      </w:r>
      <w:r>
        <w:rPr>
          <w:spacing w:val="-6"/>
          <w:sz w:val="28"/>
          <w:szCs w:val="28"/>
        </w:rPr>
        <w:t>, при принятии решений руководителем образовательной</w:t>
      </w:r>
      <w:r>
        <w:rPr>
          <w:sz w:val="28"/>
          <w:szCs w:val="28"/>
        </w:rPr>
        <w:t xml:space="preserve"> организации по вопросам, предусмотренным пунктом 7.4. настоящего коллективного договора, с выборным органом первичной профсоюзной организации после проведения взаимных консультаций.</w:t>
      </w:r>
    </w:p>
    <w:p w:rsidR="006B4ACE" w:rsidRDefault="006B4ACE">
      <w:pPr>
        <w:pStyle w:val="311"/>
        <w:ind w:left="0" w:firstLine="709"/>
        <w:jc w:val="both"/>
      </w:pPr>
      <w:r>
        <w:rPr>
          <w:sz w:val="28"/>
          <w:szCs w:val="28"/>
        </w:rPr>
        <w:t>10.3. С учетом мнения выборного органа первичной профсоюзной организации производится:</w:t>
      </w:r>
    </w:p>
    <w:p w:rsidR="006B4ACE" w:rsidRDefault="006B4ACE">
      <w:pPr>
        <w:pStyle w:val="311"/>
        <w:ind w:left="0" w:firstLine="709"/>
        <w:jc w:val="both"/>
      </w:pPr>
      <w:r>
        <w:rPr>
          <w:i/>
          <w:sz w:val="28"/>
          <w:szCs w:val="28"/>
        </w:rPr>
        <w:t>-</w:t>
      </w:r>
      <w:r>
        <w:rPr>
          <w:i/>
          <w:sz w:val="28"/>
          <w:szCs w:val="28"/>
        </w:rPr>
        <w:tab/>
      </w:r>
      <w:r>
        <w:rPr>
          <w:sz w:val="28"/>
          <w:szCs w:val="28"/>
        </w:rPr>
        <w:t>установление системы оплаты труда работников, включая порядок стимулирования труда в организации (статья 144 ТК РФ);</w:t>
      </w:r>
    </w:p>
    <w:p w:rsidR="006B4ACE" w:rsidRDefault="006B4ACE">
      <w:pPr>
        <w:pStyle w:val="311"/>
        <w:numPr>
          <w:ilvl w:val="0"/>
          <w:numId w:val="4"/>
        </w:numPr>
        <w:ind w:left="0" w:firstLine="709"/>
        <w:jc w:val="both"/>
      </w:pPr>
      <w:r>
        <w:rPr>
          <w:sz w:val="28"/>
          <w:szCs w:val="28"/>
        </w:rPr>
        <w:t>принятие правил внутреннего трудового распорядка (статья 190 ТК РФ);</w:t>
      </w:r>
    </w:p>
    <w:p w:rsidR="006B4ACE" w:rsidRDefault="006B4ACE">
      <w:pPr>
        <w:pStyle w:val="311"/>
        <w:numPr>
          <w:ilvl w:val="0"/>
          <w:numId w:val="4"/>
        </w:numPr>
        <w:ind w:left="0" w:firstLine="709"/>
        <w:jc w:val="both"/>
      </w:pPr>
      <w:r>
        <w:rPr>
          <w:sz w:val="28"/>
          <w:szCs w:val="28"/>
        </w:rPr>
        <w:t xml:space="preserve">составление графиков сменности </w:t>
      </w:r>
      <w:r>
        <w:rPr>
          <w:iCs/>
          <w:sz w:val="28"/>
          <w:szCs w:val="28"/>
        </w:rPr>
        <w:t>(статья 103 ТК РФ);</w:t>
      </w:r>
    </w:p>
    <w:p w:rsidR="006B4ACE" w:rsidRDefault="006B4ACE">
      <w:pPr>
        <w:pStyle w:val="311"/>
        <w:numPr>
          <w:ilvl w:val="0"/>
          <w:numId w:val="4"/>
        </w:numPr>
        <w:ind w:left="0" w:firstLine="709"/>
        <w:jc w:val="both"/>
      </w:pPr>
      <w:r>
        <w:rPr>
          <w:sz w:val="28"/>
          <w:szCs w:val="28"/>
        </w:rPr>
        <w:t xml:space="preserve">установление сроков выплаты заработной платы работникам </w:t>
      </w:r>
      <w:r>
        <w:rPr>
          <w:iCs/>
          <w:sz w:val="28"/>
          <w:szCs w:val="28"/>
        </w:rPr>
        <w:t>(статья 136 ТК РФ);</w:t>
      </w:r>
    </w:p>
    <w:p w:rsidR="006B4ACE" w:rsidRDefault="006B4ACE">
      <w:pPr>
        <w:pStyle w:val="311"/>
        <w:numPr>
          <w:ilvl w:val="0"/>
          <w:numId w:val="4"/>
        </w:numPr>
        <w:tabs>
          <w:tab w:val="left" w:pos="-1870"/>
        </w:tabs>
        <w:ind w:left="0" w:firstLine="709"/>
        <w:jc w:val="both"/>
      </w:pPr>
      <w:r>
        <w:rPr>
          <w:sz w:val="28"/>
          <w:szCs w:val="28"/>
        </w:rPr>
        <w:t>привлечение к сверхурочным работам (статья 99 ТК РФ);</w:t>
      </w:r>
    </w:p>
    <w:p w:rsidR="006B4ACE" w:rsidRDefault="006B4ACE">
      <w:pPr>
        <w:pStyle w:val="311"/>
        <w:numPr>
          <w:ilvl w:val="0"/>
          <w:numId w:val="4"/>
        </w:numPr>
        <w:tabs>
          <w:tab w:val="left" w:pos="-880"/>
        </w:tabs>
        <w:ind w:left="0" w:firstLine="709"/>
        <w:jc w:val="both"/>
      </w:pPr>
      <w:r>
        <w:rPr>
          <w:sz w:val="28"/>
          <w:szCs w:val="28"/>
        </w:rPr>
        <w:t>привлечение к работе в выходные и нерабочие праздничные дни (статья 113 ТК РФ);</w:t>
      </w:r>
    </w:p>
    <w:p w:rsidR="006B4ACE" w:rsidRDefault="006B4ACE">
      <w:pPr>
        <w:pStyle w:val="311"/>
        <w:numPr>
          <w:ilvl w:val="0"/>
          <w:numId w:val="4"/>
        </w:numPr>
        <w:tabs>
          <w:tab w:val="left" w:pos="-220"/>
        </w:tabs>
        <w:ind w:left="0" w:firstLine="709"/>
        <w:jc w:val="both"/>
      </w:pPr>
      <w:r>
        <w:rPr>
          <w:sz w:val="28"/>
          <w:szCs w:val="28"/>
        </w:rPr>
        <w:t xml:space="preserve">установление очередности предоставления отпусков </w:t>
      </w:r>
      <w:r>
        <w:rPr>
          <w:iCs/>
          <w:sz w:val="28"/>
          <w:szCs w:val="28"/>
        </w:rPr>
        <w:t>(статья 123 ТК РФ);</w:t>
      </w:r>
    </w:p>
    <w:p w:rsidR="006B4ACE" w:rsidRDefault="006B4ACE">
      <w:pPr>
        <w:pStyle w:val="311"/>
        <w:numPr>
          <w:ilvl w:val="0"/>
          <w:numId w:val="4"/>
        </w:numPr>
        <w:tabs>
          <w:tab w:val="left" w:pos="-220"/>
        </w:tabs>
        <w:ind w:left="0" w:firstLine="709"/>
        <w:jc w:val="both"/>
      </w:pPr>
      <w:r>
        <w:rPr>
          <w:iCs/>
          <w:sz w:val="28"/>
          <w:szCs w:val="28"/>
        </w:rPr>
        <w:t xml:space="preserve">принятие решений о режиме работы в каникулярный период и период отмены образовательного процесса по санитарно-эпидемиологическим, климатическим и другим основаниям </w:t>
      </w:r>
      <w:r>
        <w:rPr>
          <w:sz w:val="28"/>
          <w:szCs w:val="28"/>
        </w:rPr>
        <w:t>(</w:t>
      </w:r>
      <w:r>
        <w:rPr>
          <w:iCs/>
          <w:sz w:val="28"/>
          <w:szCs w:val="28"/>
        </w:rPr>
        <w:t>статья 100 ТК РФ);</w:t>
      </w:r>
    </w:p>
    <w:p w:rsidR="006B4ACE" w:rsidRDefault="006B4ACE">
      <w:pPr>
        <w:pStyle w:val="311"/>
        <w:numPr>
          <w:ilvl w:val="0"/>
          <w:numId w:val="4"/>
        </w:numPr>
        <w:tabs>
          <w:tab w:val="left" w:pos="-880"/>
        </w:tabs>
        <w:ind w:left="0" w:firstLine="709"/>
        <w:jc w:val="both"/>
      </w:pPr>
      <w:r>
        <w:rPr>
          <w:sz w:val="28"/>
          <w:szCs w:val="28"/>
        </w:rPr>
        <w:t xml:space="preserve">принятие решения о временном введении режима неполного рабочего времени при угрозе массовых увольнений и его отмены </w:t>
      </w:r>
      <w:r>
        <w:rPr>
          <w:iCs/>
          <w:sz w:val="28"/>
          <w:szCs w:val="28"/>
        </w:rPr>
        <w:t>(статья 180 ТК РФ);</w:t>
      </w:r>
    </w:p>
    <w:p w:rsidR="006B4ACE" w:rsidRDefault="006B4ACE">
      <w:pPr>
        <w:pStyle w:val="311"/>
        <w:numPr>
          <w:ilvl w:val="0"/>
          <w:numId w:val="4"/>
        </w:numPr>
        <w:tabs>
          <w:tab w:val="left" w:pos="-770"/>
        </w:tabs>
        <w:ind w:left="0" w:firstLine="709"/>
        <w:jc w:val="both"/>
      </w:pPr>
      <w:r>
        <w:rPr>
          <w:sz w:val="28"/>
          <w:szCs w:val="28"/>
        </w:rPr>
        <w:t>определение сроков проведения специальной оценки условий труда (</w:t>
      </w:r>
      <w:r>
        <w:rPr>
          <w:iCs/>
          <w:sz w:val="28"/>
          <w:szCs w:val="28"/>
        </w:rPr>
        <w:t>статья 22 ТК РФ)</w:t>
      </w:r>
      <w:r>
        <w:rPr>
          <w:sz w:val="28"/>
          <w:szCs w:val="28"/>
        </w:rPr>
        <w:t>;</w:t>
      </w:r>
    </w:p>
    <w:p w:rsidR="006B4ACE" w:rsidRDefault="006B4ACE">
      <w:pPr>
        <w:pStyle w:val="311"/>
        <w:numPr>
          <w:ilvl w:val="0"/>
          <w:numId w:val="4"/>
        </w:numPr>
        <w:tabs>
          <w:tab w:val="left" w:pos="-770"/>
        </w:tabs>
        <w:ind w:left="0" w:firstLine="709"/>
        <w:jc w:val="both"/>
      </w:pPr>
      <w:r>
        <w:rPr>
          <w:sz w:val="28"/>
          <w:szCs w:val="28"/>
        </w:rPr>
        <w:t>формирование аттестационной комиссии в образовательной организации (</w:t>
      </w:r>
      <w:r>
        <w:rPr>
          <w:iCs/>
          <w:sz w:val="28"/>
          <w:szCs w:val="28"/>
        </w:rPr>
        <w:t>статья 82 ТК РФ)</w:t>
      </w:r>
      <w:r>
        <w:rPr>
          <w:sz w:val="28"/>
          <w:szCs w:val="28"/>
        </w:rPr>
        <w:t>;</w:t>
      </w:r>
    </w:p>
    <w:p w:rsidR="006B4ACE" w:rsidRDefault="006B4ACE">
      <w:pPr>
        <w:pStyle w:val="311"/>
        <w:numPr>
          <w:ilvl w:val="0"/>
          <w:numId w:val="4"/>
        </w:numPr>
        <w:tabs>
          <w:tab w:val="left" w:pos="-770"/>
        </w:tabs>
        <w:ind w:left="0" w:firstLine="709"/>
        <w:jc w:val="both"/>
      </w:pPr>
      <w:r>
        <w:rPr>
          <w:sz w:val="28"/>
          <w:szCs w:val="28"/>
        </w:rPr>
        <w:lastRenderedPageBreak/>
        <w:t>формирование комиссии по урегулированию споров между участниками образовательных отношений;</w:t>
      </w:r>
    </w:p>
    <w:p w:rsidR="006B4ACE" w:rsidRDefault="006B4ACE">
      <w:pPr>
        <w:pStyle w:val="311"/>
        <w:numPr>
          <w:ilvl w:val="0"/>
          <w:numId w:val="4"/>
        </w:numPr>
        <w:tabs>
          <w:tab w:val="left" w:pos="-770"/>
        </w:tabs>
        <w:ind w:left="0" w:firstLine="709"/>
        <w:jc w:val="both"/>
      </w:pPr>
      <w:r>
        <w:rPr>
          <w:sz w:val="28"/>
          <w:szCs w:val="28"/>
        </w:rPr>
        <w:t>принятие локальных нормативных актов организации, закрепляющих нормы профессиональной этики педагогических работников;</w:t>
      </w:r>
    </w:p>
    <w:p w:rsidR="006B4ACE" w:rsidRDefault="006B4ACE">
      <w:pPr>
        <w:pStyle w:val="311"/>
        <w:numPr>
          <w:ilvl w:val="0"/>
          <w:numId w:val="4"/>
        </w:numPr>
        <w:ind w:left="0" w:firstLine="709"/>
        <w:jc w:val="both"/>
      </w:pPr>
      <w:r>
        <w:rPr>
          <w:sz w:val="28"/>
          <w:szCs w:val="28"/>
        </w:rPr>
        <w:t>изменение условий труда (</w:t>
      </w:r>
      <w:r>
        <w:rPr>
          <w:iCs/>
          <w:sz w:val="28"/>
          <w:szCs w:val="28"/>
        </w:rPr>
        <w:t>статья 74 ТК РФ)</w:t>
      </w:r>
      <w:r>
        <w:rPr>
          <w:sz w:val="28"/>
          <w:szCs w:val="28"/>
        </w:rPr>
        <w:t xml:space="preserve">. </w:t>
      </w:r>
    </w:p>
    <w:p w:rsidR="006B4ACE" w:rsidRDefault="006B4ACE">
      <w:pPr>
        <w:pStyle w:val="311"/>
        <w:ind w:left="0" w:firstLine="709"/>
        <w:jc w:val="both"/>
      </w:pPr>
      <w:r>
        <w:rPr>
          <w:sz w:val="28"/>
          <w:szCs w:val="28"/>
        </w:rPr>
        <w:t>10.4.</w:t>
      </w:r>
      <w:r>
        <w:rPr>
          <w:sz w:val="28"/>
          <w:szCs w:val="28"/>
        </w:rPr>
        <w:tab/>
        <w:t>С учетом мотивированного мнения выборного органа первичной профсоюзной организации производится расторжение трудового договора с работниками, являющимися членами профсоюза, по следующим основаниям:</w:t>
      </w:r>
    </w:p>
    <w:p w:rsidR="006B4ACE" w:rsidRDefault="006B4ACE">
      <w:pPr>
        <w:pStyle w:val="311"/>
        <w:numPr>
          <w:ilvl w:val="0"/>
          <w:numId w:val="7"/>
        </w:numPr>
        <w:ind w:left="0" w:firstLine="709"/>
        <w:jc w:val="both"/>
      </w:pPr>
      <w:r>
        <w:rPr>
          <w:sz w:val="28"/>
          <w:szCs w:val="28"/>
        </w:rPr>
        <w:t>сокращение численности или штата работников организации (</w:t>
      </w:r>
      <w:r>
        <w:rPr>
          <w:iCs/>
          <w:sz w:val="28"/>
          <w:szCs w:val="28"/>
        </w:rPr>
        <w:t>статьи 81, 82, 373 ТК РФ)</w:t>
      </w:r>
      <w:r>
        <w:rPr>
          <w:sz w:val="28"/>
          <w:szCs w:val="28"/>
        </w:rPr>
        <w:t>;</w:t>
      </w:r>
    </w:p>
    <w:p w:rsidR="006B4ACE" w:rsidRDefault="006B4ACE">
      <w:pPr>
        <w:pStyle w:val="311"/>
        <w:numPr>
          <w:ilvl w:val="0"/>
          <w:numId w:val="7"/>
        </w:numPr>
        <w:ind w:left="0" w:firstLine="709"/>
        <w:jc w:val="both"/>
      </w:pPr>
      <w:r>
        <w:rPr>
          <w:sz w:val="28"/>
          <w:szCs w:val="28"/>
        </w:rPr>
        <w:t>несоответствие работника занимаемой должности или выполняемой работе вследствие недостаточной квалификации, подтвержденной результатами аттестации (</w:t>
      </w:r>
      <w:r>
        <w:rPr>
          <w:iCs/>
          <w:sz w:val="28"/>
          <w:szCs w:val="28"/>
        </w:rPr>
        <w:t>статьи 81, 82, 373 ТК РФ)</w:t>
      </w:r>
      <w:r>
        <w:rPr>
          <w:sz w:val="28"/>
          <w:szCs w:val="28"/>
        </w:rPr>
        <w:t>;</w:t>
      </w:r>
    </w:p>
    <w:p w:rsidR="006B4ACE" w:rsidRDefault="006B4ACE">
      <w:pPr>
        <w:pStyle w:val="311"/>
        <w:autoSpaceDE w:val="0"/>
        <w:ind w:left="0" w:firstLine="709"/>
        <w:jc w:val="both"/>
      </w:pPr>
      <w:r>
        <w:rPr>
          <w:sz w:val="28"/>
          <w:szCs w:val="28"/>
        </w:rPr>
        <w:t>- неоднократное неисполнение работником без уважительных причин трудовых обязанностей, если он имеет дисциплинарное взыскание (</w:t>
      </w:r>
      <w:r>
        <w:rPr>
          <w:iCs/>
          <w:sz w:val="28"/>
          <w:szCs w:val="28"/>
        </w:rPr>
        <w:t>статьи 81, 82, 373 ТК РФ)</w:t>
      </w:r>
      <w:r>
        <w:rPr>
          <w:sz w:val="28"/>
          <w:szCs w:val="28"/>
        </w:rPr>
        <w:t>;</w:t>
      </w:r>
    </w:p>
    <w:p w:rsidR="006B4ACE" w:rsidRDefault="006B4ACE">
      <w:pPr>
        <w:pStyle w:val="311"/>
        <w:autoSpaceDE w:val="0"/>
        <w:ind w:left="0" w:firstLine="709"/>
        <w:jc w:val="both"/>
      </w:pPr>
      <w:r>
        <w:rPr>
          <w:sz w:val="28"/>
          <w:szCs w:val="28"/>
        </w:rPr>
        <w:t xml:space="preserve">- </w:t>
      </w:r>
      <w:r>
        <w:rPr>
          <w:iCs/>
          <w:sz w:val="28"/>
          <w:szCs w:val="28"/>
        </w:rPr>
        <w:t xml:space="preserve">повторное в течение одного года грубое нарушение устава организации, осуществляющей образовательную деятельность </w:t>
      </w:r>
      <w:r>
        <w:rPr>
          <w:sz w:val="28"/>
          <w:szCs w:val="28"/>
        </w:rPr>
        <w:t xml:space="preserve">(пункт 1 </w:t>
      </w:r>
      <w:r>
        <w:rPr>
          <w:iCs/>
          <w:sz w:val="28"/>
          <w:szCs w:val="28"/>
        </w:rPr>
        <w:t>статьи 336 ТК РФ</w:t>
      </w:r>
      <w:r>
        <w:rPr>
          <w:sz w:val="28"/>
          <w:szCs w:val="28"/>
        </w:rPr>
        <w:t>)</w:t>
      </w:r>
      <w:r>
        <w:rPr>
          <w:iCs/>
          <w:sz w:val="28"/>
          <w:szCs w:val="28"/>
        </w:rPr>
        <w:t>;</w:t>
      </w:r>
    </w:p>
    <w:p w:rsidR="006B4ACE" w:rsidRDefault="006B4ACE">
      <w:pPr>
        <w:pStyle w:val="311"/>
        <w:autoSpaceDE w:val="0"/>
        <w:ind w:left="0" w:firstLine="709"/>
        <w:jc w:val="both"/>
      </w:pPr>
      <w:r>
        <w:rPr>
          <w:iCs/>
          <w:sz w:val="28"/>
          <w:szCs w:val="28"/>
        </w:rPr>
        <w:t xml:space="preserve">- </w:t>
      </w:r>
      <w:r>
        <w:rPr>
          <w:sz w:val="28"/>
          <w:szCs w:val="28"/>
        </w:rPr>
        <w:t xml:space="preserve">совершение работником, выполняющим воспитательные функции, аморального проступка, несовместимого с продолжением данной работы (пункт 8 части 1 </w:t>
      </w:r>
      <w:r>
        <w:rPr>
          <w:iCs/>
          <w:sz w:val="28"/>
          <w:szCs w:val="28"/>
        </w:rPr>
        <w:t>статьи 81 ТК РФ)</w:t>
      </w:r>
      <w:r>
        <w:rPr>
          <w:sz w:val="28"/>
          <w:szCs w:val="28"/>
        </w:rPr>
        <w:t>;</w:t>
      </w:r>
    </w:p>
    <w:p w:rsidR="006B4ACE" w:rsidRDefault="006B4ACE">
      <w:pPr>
        <w:pStyle w:val="311"/>
        <w:autoSpaceDE w:val="0"/>
        <w:ind w:left="0" w:firstLine="709"/>
        <w:jc w:val="both"/>
      </w:pPr>
      <w:r>
        <w:rPr>
          <w:iCs/>
          <w:sz w:val="28"/>
          <w:szCs w:val="28"/>
        </w:rPr>
        <w:t xml:space="preserve">- </w:t>
      </w:r>
      <w:r>
        <w:rPr>
          <w:sz w:val="28"/>
          <w:szCs w:val="28"/>
        </w:rPr>
        <w:t xml:space="preserve">применение, в том числе однократное, методов воспитания, связанных с физическим и (или) психическим насилием над личностью обучающегося, воспитанника (пункт 2 </w:t>
      </w:r>
      <w:r>
        <w:rPr>
          <w:iCs/>
          <w:sz w:val="28"/>
          <w:szCs w:val="28"/>
        </w:rPr>
        <w:t>статьи 336 ТК РФ</w:t>
      </w:r>
      <w:r>
        <w:rPr>
          <w:sz w:val="28"/>
          <w:szCs w:val="28"/>
        </w:rPr>
        <w:t>).</w:t>
      </w:r>
    </w:p>
    <w:p w:rsidR="006B4ACE" w:rsidRDefault="006B4ACE">
      <w:pPr>
        <w:pStyle w:val="311"/>
        <w:ind w:left="0" w:firstLine="709"/>
        <w:jc w:val="both"/>
      </w:pPr>
      <w:r>
        <w:rPr>
          <w:sz w:val="28"/>
          <w:szCs w:val="28"/>
        </w:rPr>
        <w:t>10.5.</w:t>
      </w:r>
      <w:r>
        <w:rPr>
          <w:sz w:val="28"/>
          <w:szCs w:val="28"/>
        </w:rPr>
        <w:tab/>
        <w:t>По согласованию с выборным органом первичной профсоюзной организации производится:</w:t>
      </w:r>
    </w:p>
    <w:p w:rsidR="006B4ACE" w:rsidRDefault="006B4ACE">
      <w:pPr>
        <w:pStyle w:val="311"/>
        <w:numPr>
          <w:ilvl w:val="0"/>
          <w:numId w:val="4"/>
        </w:numPr>
        <w:tabs>
          <w:tab w:val="left" w:pos="-550"/>
        </w:tabs>
        <w:ind w:left="0" w:firstLine="709"/>
        <w:jc w:val="both"/>
      </w:pPr>
      <w:r>
        <w:rPr>
          <w:sz w:val="28"/>
          <w:szCs w:val="28"/>
        </w:rPr>
        <w:t>представление к присвоению почетных званий (статья 191 ТК РФ);</w:t>
      </w:r>
    </w:p>
    <w:p w:rsidR="006B4ACE" w:rsidRDefault="006B4ACE">
      <w:pPr>
        <w:pStyle w:val="311"/>
        <w:numPr>
          <w:ilvl w:val="0"/>
          <w:numId w:val="4"/>
        </w:numPr>
        <w:tabs>
          <w:tab w:val="left" w:pos="-550"/>
        </w:tabs>
        <w:ind w:left="0" w:firstLine="709"/>
        <w:jc w:val="both"/>
      </w:pPr>
      <w:r>
        <w:rPr>
          <w:sz w:val="28"/>
          <w:szCs w:val="28"/>
        </w:rPr>
        <w:t>представление к награждению отраслевыми наградами и иными наградами (статья 191 ТК РФ);</w:t>
      </w:r>
    </w:p>
    <w:p w:rsidR="006B4ACE" w:rsidRDefault="006B4ACE">
      <w:pPr>
        <w:pStyle w:val="311"/>
        <w:numPr>
          <w:ilvl w:val="0"/>
          <w:numId w:val="4"/>
        </w:numPr>
        <w:tabs>
          <w:tab w:val="left" w:pos="-1870"/>
        </w:tabs>
        <w:ind w:left="0" w:firstLine="709"/>
        <w:jc w:val="both"/>
      </w:pPr>
      <w:r>
        <w:rPr>
          <w:sz w:val="28"/>
          <w:szCs w:val="28"/>
        </w:rPr>
        <w:t xml:space="preserve">установление размеров повышения заработной платы в ночное время </w:t>
      </w:r>
      <w:r>
        <w:rPr>
          <w:iCs/>
          <w:sz w:val="28"/>
          <w:szCs w:val="28"/>
        </w:rPr>
        <w:t>(</w:t>
      </w:r>
      <w:r>
        <w:rPr>
          <w:sz w:val="28"/>
          <w:szCs w:val="28"/>
        </w:rPr>
        <w:t>статья</w:t>
      </w:r>
      <w:r>
        <w:rPr>
          <w:iCs/>
          <w:sz w:val="28"/>
          <w:szCs w:val="28"/>
        </w:rPr>
        <w:t xml:space="preserve"> 154 ТК РФ);</w:t>
      </w:r>
    </w:p>
    <w:p w:rsidR="006B4ACE" w:rsidRDefault="006B4ACE">
      <w:pPr>
        <w:pStyle w:val="311"/>
        <w:numPr>
          <w:ilvl w:val="0"/>
          <w:numId w:val="4"/>
        </w:numPr>
        <w:tabs>
          <w:tab w:val="left" w:pos="-1870"/>
        </w:tabs>
        <w:ind w:left="0" w:firstLine="709"/>
        <w:jc w:val="both"/>
      </w:pPr>
      <w:r>
        <w:rPr>
          <w:sz w:val="28"/>
          <w:szCs w:val="28"/>
        </w:rPr>
        <w:t xml:space="preserve">распределение учебной нагрузки </w:t>
      </w:r>
      <w:r>
        <w:rPr>
          <w:iCs/>
          <w:sz w:val="28"/>
          <w:szCs w:val="28"/>
        </w:rPr>
        <w:t>(</w:t>
      </w:r>
      <w:r>
        <w:rPr>
          <w:sz w:val="28"/>
          <w:szCs w:val="28"/>
        </w:rPr>
        <w:t>статья</w:t>
      </w:r>
      <w:r>
        <w:rPr>
          <w:iCs/>
          <w:sz w:val="28"/>
          <w:szCs w:val="28"/>
        </w:rPr>
        <w:t xml:space="preserve"> 100 ТК РФ)</w:t>
      </w:r>
      <w:r>
        <w:rPr>
          <w:sz w:val="28"/>
          <w:szCs w:val="28"/>
        </w:rPr>
        <w:t>;</w:t>
      </w:r>
    </w:p>
    <w:p w:rsidR="006B4ACE" w:rsidRDefault="006B4ACE">
      <w:pPr>
        <w:pStyle w:val="311"/>
        <w:numPr>
          <w:ilvl w:val="0"/>
          <w:numId w:val="4"/>
        </w:numPr>
        <w:tabs>
          <w:tab w:val="left" w:pos="-1870"/>
        </w:tabs>
        <w:ind w:left="0" w:firstLine="709"/>
        <w:jc w:val="both"/>
      </w:pPr>
      <w:r>
        <w:rPr>
          <w:sz w:val="28"/>
          <w:szCs w:val="28"/>
        </w:rPr>
        <w:t xml:space="preserve">установление, изменение размеров выплат стимулирующего характера </w:t>
      </w:r>
      <w:r>
        <w:rPr>
          <w:iCs/>
          <w:sz w:val="28"/>
          <w:szCs w:val="28"/>
        </w:rPr>
        <w:t>(</w:t>
      </w:r>
      <w:r>
        <w:rPr>
          <w:sz w:val="28"/>
          <w:szCs w:val="28"/>
        </w:rPr>
        <w:t>статьи 135,</w:t>
      </w:r>
      <w:r>
        <w:rPr>
          <w:iCs/>
          <w:sz w:val="28"/>
          <w:szCs w:val="28"/>
        </w:rPr>
        <w:t xml:space="preserve"> 144 ТК РФ)</w:t>
      </w:r>
      <w:r>
        <w:rPr>
          <w:sz w:val="28"/>
          <w:szCs w:val="28"/>
        </w:rPr>
        <w:t xml:space="preserve">; </w:t>
      </w:r>
    </w:p>
    <w:p w:rsidR="006B4ACE" w:rsidRDefault="006B4ACE">
      <w:pPr>
        <w:pStyle w:val="311"/>
        <w:numPr>
          <w:ilvl w:val="0"/>
          <w:numId w:val="4"/>
        </w:numPr>
        <w:tabs>
          <w:tab w:val="left" w:pos="-1870"/>
        </w:tabs>
        <w:ind w:left="0" w:firstLine="709"/>
        <w:jc w:val="both"/>
      </w:pPr>
      <w:r>
        <w:rPr>
          <w:sz w:val="28"/>
          <w:szCs w:val="28"/>
        </w:rPr>
        <w:t xml:space="preserve">распределение премиальных выплат и использование фонда экономии заработной платы </w:t>
      </w:r>
      <w:r>
        <w:rPr>
          <w:iCs/>
          <w:sz w:val="28"/>
          <w:szCs w:val="28"/>
        </w:rPr>
        <w:t>(</w:t>
      </w:r>
      <w:r>
        <w:rPr>
          <w:sz w:val="28"/>
          <w:szCs w:val="28"/>
        </w:rPr>
        <w:t>статьи 135,</w:t>
      </w:r>
      <w:r>
        <w:rPr>
          <w:iCs/>
          <w:sz w:val="28"/>
          <w:szCs w:val="28"/>
        </w:rPr>
        <w:t xml:space="preserve"> 144 ТК РФ)</w:t>
      </w:r>
      <w:r>
        <w:rPr>
          <w:sz w:val="28"/>
          <w:szCs w:val="28"/>
        </w:rPr>
        <w:t>;</w:t>
      </w:r>
    </w:p>
    <w:p w:rsidR="006B4ACE" w:rsidRDefault="006B4ACE">
      <w:pPr>
        <w:pStyle w:val="311"/>
        <w:ind w:left="0" w:firstLine="709"/>
        <w:jc w:val="both"/>
      </w:pPr>
      <w:r>
        <w:rPr>
          <w:sz w:val="28"/>
          <w:szCs w:val="28"/>
        </w:rPr>
        <w:t>10.6. С предварительного согласия выборного органа первичной профсоюзной организации производится:</w:t>
      </w:r>
    </w:p>
    <w:p w:rsidR="006B4ACE" w:rsidRDefault="006B4ACE">
      <w:pPr>
        <w:pStyle w:val="311"/>
        <w:numPr>
          <w:ilvl w:val="0"/>
          <w:numId w:val="4"/>
        </w:numPr>
        <w:tabs>
          <w:tab w:val="left" w:pos="-660"/>
        </w:tabs>
        <w:ind w:left="0" w:firstLine="709"/>
        <w:jc w:val="both"/>
      </w:pPr>
      <w:r>
        <w:rPr>
          <w:sz w:val="28"/>
          <w:szCs w:val="28"/>
        </w:rPr>
        <w:t>применение дисциплинарного взыскания в виде замечания или выговора в отношении работников, являющихся членами выборного органа первичной профсоюзной организации (статьи</w:t>
      </w:r>
      <w:r>
        <w:rPr>
          <w:iCs/>
          <w:sz w:val="28"/>
          <w:szCs w:val="28"/>
        </w:rPr>
        <w:t xml:space="preserve"> 192, 193 ТК РФ)</w:t>
      </w:r>
      <w:r>
        <w:rPr>
          <w:sz w:val="28"/>
          <w:szCs w:val="28"/>
        </w:rPr>
        <w:t>;</w:t>
      </w:r>
    </w:p>
    <w:p w:rsidR="006B4ACE" w:rsidRDefault="006B4ACE">
      <w:pPr>
        <w:pStyle w:val="311"/>
        <w:numPr>
          <w:ilvl w:val="0"/>
          <w:numId w:val="4"/>
        </w:numPr>
        <w:tabs>
          <w:tab w:val="left" w:pos="-220"/>
        </w:tabs>
        <w:ind w:left="0" w:firstLine="709"/>
        <w:jc w:val="both"/>
      </w:pPr>
      <w:r>
        <w:rPr>
          <w:sz w:val="28"/>
          <w:szCs w:val="28"/>
        </w:rPr>
        <w:t>временный перевод работников, являющихся членами выборного органа первичной профсоюзной организации, на другую работу в случаях, предусмотренных частью 3 статьи 72.2. ТК РФ;</w:t>
      </w:r>
    </w:p>
    <w:p w:rsidR="006B4ACE" w:rsidRDefault="006B4ACE">
      <w:pPr>
        <w:autoSpaceDE w:val="0"/>
        <w:spacing w:after="0"/>
        <w:ind w:firstLine="709"/>
        <w:jc w:val="both"/>
      </w:pPr>
      <w:r>
        <w:rPr>
          <w:rFonts w:ascii="Times New Roman" w:hAnsi="Times New Roman"/>
          <w:sz w:val="28"/>
          <w:szCs w:val="28"/>
        </w:rPr>
        <w:lastRenderedPageBreak/>
        <w:t>- увольнение по инициативе работодателя члена выборного органа первичной профсоюзной организации, участвующего в разрешении коллективного трудового спора (часть 2 статьи 405 ТК РФ).</w:t>
      </w:r>
    </w:p>
    <w:p w:rsidR="006B4ACE" w:rsidRDefault="006B4ACE">
      <w:pPr>
        <w:pStyle w:val="311"/>
        <w:ind w:left="0" w:firstLine="709"/>
        <w:jc w:val="both"/>
      </w:pPr>
      <w:r>
        <w:rPr>
          <w:sz w:val="28"/>
          <w:szCs w:val="28"/>
        </w:rPr>
        <w:t>10.7.</w:t>
      </w:r>
      <w:r>
        <w:rPr>
          <w:sz w:val="28"/>
          <w:szCs w:val="28"/>
        </w:rPr>
        <w:tab/>
        <w:t xml:space="preserve">С предварительного согласия вышестоящего выборного профсоюзного органа производится увольнение председателя (заместителя председателя) выборного органа первичной профсоюзной организации в период осуществления своих полномочий и в течение 2-х лет после его окончания по следующим основаниям (статьи 374, </w:t>
      </w:r>
      <w:r>
        <w:rPr>
          <w:iCs/>
          <w:sz w:val="28"/>
          <w:szCs w:val="28"/>
        </w:rPr>
        <w:t>376 ТК РФ)</w:t>
      </w:r>
      <w:r>
        <w:rPr>
          <w:sz w:val="28"/>
          <w:szCs w:val="28"/>
        </w:rPr>
        <w:t>:</w:t>
      </w:r>
    </w:p>
    <w:p w:rsidR="006B4ACE" w:rsidRDefault="006B4ACE">
      <w:pPr>
        <w:pStyle w:val="311"/>
        <w:numPr>
          <w:ilvl w:val="0"/>
          <w:numId w:val="3"/>
        </w:numPr>
        <w:ind w:left="0" w:firstLine="709"/>
        <w:jc w:val="both"/>
      </w:pPr>
      <w:r>
        <w:rPr>
          <w:sz w:val="28"/>
          <w:szCs w:val="28"/>
        </w:rPr>
        <w:t>сокращение численности или штата работников организации (пункт 2 части 1 статьи 81 ТК РФ);</w:t>
      </w:r>
    </w:p>
    <w:p w:rsidR="006B4ACE" w:rsidRDefault="006B4ACE">
      <w:pPr>
        <w:pStyle w:val="311"/>
        <w:numPr>
          <w:ilvl w:val="0"/>
          <w:numId w:val="3"/>
        </w:numPr>
        <w:ind w:left="0" w:firstLine="709"/>
        <w:jc w:val="both"/>
      </w:pPr>
      <w:r>
        <w:rPr>
          <w:sz w:val="28"/>
          <w:szCs w:val="28"/>
        </w:rPr>
        <w:t>несоответствие работника занимаемой должности или выполняемой работе вследствие недостаточной квалификации, подтвержденной результатами аттестации (пункт 3 части 1 статьи 81 ТК РФ);</w:t>
      </w:r>
    </w:p>
    <w:p w:rsidR="006B4ACE" w:rsidRDefault="006B4ACE">
      <w:pPr>
        <w:pStyle w:val="311"/>
        <w:numPr>
          <w:ilvl w:val="0"/>
          <w:numId w:val="3"/>
        </w:numPr>
        <w:ind w:left="0" w:firstLine="709"/>
        <w:jc w:val="both"/>
      </w:pPr>
      <w:r>
        <w:rPr>
          <w:sz w:val="28"/>
          <w:szCs w:val="28"/>
        </w:rPr>
        <w:t>неоднократное неисполнение работником без уважительных причин трудовых обязанностей, если он имеет дисциплинарное взыскание (пункт 5 части 1 статьи 81 ТК РФ).</w:t>
      </w:r>
    </w:p>
    <w:p w:rsidR="006B4ACE" w:rsidRDefault="006B4ACE">
      <w:pPr>
        <w:pStyle w:val="311"/>
        <w:ind w:left="0" w:firstLine="709"/>
        <w:jc w:val="both"/>
      </w:pPr>
      <w:r>
        <w:rPr>
          <w:sz w:val="28"/>
          <w:szCs w:val="28"/>
        </w:rPr>
        <w:t xml:space="preserve">10.8. Члены выборного органа первичной профсоюзной организации освобождаются от работы для участия в профсоюзной учебе, для участия в съездах, конференциях, созываемых профсоюзом, в качестве делегатов, а также в работе пленумов, президиумов с сохранением среднего заработка </w:t>
      </w:r>
      <w:r>
        <w:rPr>
          <w:i/>
          <w:iCs/>
          <w:sz w:val="28"/>
          <w:szCs w:val="28"/>
        </w:rPr>
        <w:t>(</w:t>
      </w:r>
      <w:r>
        <w:rPr>
          <w:sz w:val="28"/>
          <w:szCs w:val="28"/>
        </w:rPr>
        <w:t>части 3 статьи 374 ТК РФ).</w:t>
      </w:r>
    </w:p>
    <w:p w:rsidR="006B4ACE" w:rsidRDefault="006B4ACE">
      <w:pPr>
        <w:pStyle w:val="312"/>
        <w:spacing w:after="0"/>
        <w:ind w:left="0" w:firstLine="709"/>
        <w:jc w:val="both"/>
      </w:pPr>
      <w:r>
        <w:rPr>
          <w:iCs/>
          <w:sz w:val="28"/>
          <w:szCs w:val="28"/>
        </w:rPr>
        <w:t xml:space="preserve">10.9. Члены </w:t>
      </w:r>
      <w:r>
        <w:rPr>
          <w:sz w:val="28"/>
          <w:szCs w:val="28"/>
        </w:rPr>
        <w:t>выборного органа первичной профсоюзной организации, участвующие в коллективных переговорах, в период их ведения не могут быть без предварительного согласия выборного органа первичной профсоюзной организации подвергнуты дисциплинарному взысканию, переведены на другую 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ТК РФ, иными федеральными законами предусмотрено увольнение с работы (часть 3 статьи 39 ТК РФ).</w:t>
      </w:r>
    </w:p>
    <w:p w:rsidR="006B4ACE" w:rsidRDefault="006B4ACE">
      <w:pPr>
        <w:pStyle w:val="410"/>
        <w:ind w:left="0" w:firstLine="709"/>
        <w:jc w:val="both"/>
      </w:pPr>
      <w:r>
        <w:rPr>
          <w:sz w:val="28"/>
          <w:szCs w:val="28"/>
        </w:rPr>
        <w:t>10.10. Члены выборного органа первичной профсоюзной организации включаются в состав комиссий образовательной организации по тарификации, аттестации педагогических работников, специальной оценке рабочих мест, охране труда, социальному страхованию.</w:t>
      </w:r>
    </w:p>
    <w:p w:rsidR="006B4ACE" w:rsidRDefault="006B4ACE">
      <w:pPr>
        <w:autoSpaceDE w:val="0"/>
        <w:spacing w:after="0" w:line="240" w:lineRule="auto"/>
        <w:ind w:firstLine="709"/>
        <w:contextualSpacing/>
        <w:jc w:val="both"/>
      </w:pPr>
      <w:r>
        <w:rPr>
          <w:rFonts w:ascii="Times New Roman" w:hAnsi="Times New Roman"/>
          <w:sz w:val="28"/>
          <w:szCs w:val="28"/>
        </w:rPr>
        <w:t>10.11. Информация о деятельности Профсоюза, в том числе о награждении работников наградами Профсоюза, его организаций, а также объединений профсоюзов, отображается на информационном стенде в здании образовательной организации и на её официальном сайте в информационно-телекоммуникационной сети «Интернет».</w:t>
      </w:r>
    </w:p>
    <w:p w:rsidR="006B4ACE" w:rsidRDefault="006B4ACE">
      <w:pPr>
        <w:spacing w:after="0"/>
        <w:jc w:val="both"/>
        <w:rPr>
          <w:rFonts w:ascii="Times New Roman" w:hAnsi="Times New Roman"/>
          <w:sz w:val="28"/>
          <w:szCs w:val="28"/>
        </w:rPr>
      </w:pPr>
    </w:p>
    <w:p w:rsidR="006B4ACE" w:rsidRDefault="006B4ACE">
      <w:pPr>
        <w:pStyle w:val="310"/>
        <w:jc w:val="center"/>
      </w:pPr>
      <w:r>
        <w:rPr>
          <w:b/>
          <w:lang w:eastAsia="en-US"/>
        </w:rPr>
        <w:t>X</w:t>
      </w:r>
      <w:r>
        <w:rPr>
          <w:b/>
          <w:bCs/>
        </w:rPr>
        <w:t>I</w:t>
      </w:r>
      <w:r>
        <w:rPr>
          <w:b/>
          <w:bCs/>
          <w:caps/>
        </w:rPr>
        <w:t>. Контроль за выполнением коллективного договора.</w:t>
      </w:r>
    </w:p>
    <w:p w:rsidR="006B4ACE" w:rsidRDefault="006B4ACE">
      <w:pPr>
        <w:pStyle w:val="310"/>
        <w:jc w:val="center"/>
      </w:pPr>
      <w:r>
        <w:rPr>
          <w:b/>
          <w:bCs/>
          <w:caps/>
        </w:rPr>
        <w:t>Ответственность сторон коллективного договора</w:t>
      </w:r>
    </w:p>
    <w:p w:rsidR="006B4ACE" w:rsidRDefault="006B4ACE">
      <w:pPr>
        <w:pStyle w:val="310"/>
        <w:jc w:val="left"/>
        <w:rPr>
          <w:b/>
          <w:bCs/>
          <w:caps/>
        </w:rPr>
      </w:pPr>
    </w:p>
    <w:p w:rsidR="006B4ACE" w:rsidRDefault="006B4ACE">
      <w:pPr>
        <w:pStyle w:val="310"/>
        <w:ind w:left="705" w:firstLine="3"/>
      </w:pPr>
      <w:r>
        <w:t>11.</w:t>
      </w:r>
      <w:r>
        <w:tab/>
        <w:t>Стороны договорились:</w:t>
      </w:r>
    </w:p>
    <w:p w:rsidR="006B4ACE" w:rsidRDefault="006B4ACE">
      <w:pPr>
        <w:pStyle w:val="310"/>
        <w:ind w:firstLine="705"/>
      </w:pPr>
      <w:r>
        <w:lastRenderedPageBreak/>
        <w:t>11.1.</w:t>
      </w:r>
      <w:r>
        <w:tab/>
        <w:t>Совместно разрабатывать ежегодный план мероприятий по реализации настоящего коллективного договора на текущий год и ежегодно отчитываться на общем собрании работников о его выполнении.</w:t>
      </w:r>
    </w:p>
    <w:p w:rsidR="006B4ACE" w:rsidRDefault="006B4ACE">
      <w:pPr>
        <w:pStyle w:val="310"/>
        <w:ind w:firstLine="705"/>
      </w:pPr>
      <w:r>
        <w:t>11.2.</w:t>
      </w:r>
      <w:r>
        <w:tab/>
        <w:t>Работодатель в течение 7 календарных дней со дня подписания коллективного договора направляет его в орган по труду (уполномоченный орган) для уведомительной регистрации.</w:t>
      </w:r>
    </w:p>
    <w:p w:rsidR="006B4ACE" w:rsidRDefault="006B4ACE">
      <w:pPr>
        <w:pStyle w:val="310"/>
        <w:ind w:firstLine="705"/>
      </w:pPr>
      <w:r>
        <w:t>11.3.</w:t>
      </w:r>
      <w:r>
        <w:tab/>
        <w:t>Разъяснять условия коллективного договора работникам образовательной организации.</w:t>
      </w:r>
    </w:p>
    <w:p w:rsidR="006B4ACE" w:rsidRDefault="006B4ACE">
      <w:pPr>
        <w:pStyle w:val="310"/>
        <w:ind w:firstLine="705"/>
      </w:pPr>
      <w:r>
        <w:t>11.4.</w:t>
      </w:r>
      <w:r>
        <w:tab/>
        <w:t>Представлять сторонам необходимую информацию в целях обеспечения надлежащего контроля за выполнением условий коллективного договора в течение 7 календарных дней со дня получения соответствующего запроса.</w:t>
      </w:r>
    </w:p>
    <w:p w:rsidR="006B4ACE" w:rsidRDefault="006B4ACE">
      <w:pPr>
        <w:pStyle w:val="310"/>
        <w:ind w:firstLine="705"/>
      </w:pPr>
    </w:p>
    <w:p w:rsidR="006B4ACE" w:rsidRDefault="006B4ACE">
      <w:pPr>
        <w:pStyle w:val="Default"/>
        <w:ind w:firstLine="709"/>
        <w:contextualSpacing/>
        <w:rPr>
          <w:color w:val="auto"/>
          <w:sz w:val="28"/>
          <w:szCs w:val="28"/>
        </w:rPr>
      </w:pPr>
    </w:p>
    <w:p w:rsidR="006B4ACE" w:rsidRDefault="006B4ACE">
      <w:pPr>
        <w:pStyle w:val="310"/>
        <w:ind w:firstLine="709"/>
        <w:contextualSpacing/>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ind w:firstLine="705"/>
      </w:pPr>
    </w:p>
    <w:p w:rsidR="006B4ACE" w:rsidRDefault="006B4ACE">
      <w:pPr>
        <w:pStyle w:val="310"/>
      </w:pPr>
    </w:p>
    <w:p w:rsidR="006B4ACE" w:rsidRDefault="006B4ACE">
      <w:pPr>
        <w:jc w:val="center"/>
      </w:pPr>
      <w:r>
        <w:rPr>
          <w:rFonts w:ascii="Times New Roman" w:hAnsi="Times New Roman"/>
          <w:sz w:val="28"/>
          <w:szCs w:val="28"/>
        </w:rPr>
        <w:t>Протокол собрания трудового коллектива МБОУ ЕСОШ №7 им.О.Казанского от «27» апреля 2024 г.</w:t>
      </w:r>
    </w:p>
    <w:p w:rsidR="006B4ACE" w:rsidRDefault="006B4ACE">
      <w:pPr>
        <w:jc w:val="center"/>
      </w:pPr>
      <w:r>
        <w:rPr>
          <w:rFonts w:ascii="Times New Roman" w:hAnsi="Times New Roman"/>
          <w:b/>
          <w:sz w:val="28"/>
          <w:szCs w:val="28"/>
        </w:rPr>
        <w:t>Повестка дня.</w:t>
      </w:r>
    </w:p>
    <w:p w:rsidR="006B4ACE" w:rsidRDefault="006B4ACE">
      <w:pPr>
        <w:pStyle w:val="affd"/>
        <w:numPr>
          <w:ilvl w:val="0"/>
          <w:numId w:val="2"/>
        </w:numPr>
        <w:spacing w:after="200" w:line="276" w:lineRule="auto"/>
        <w:contextualSpacing/>
      </w:pPr>
      <w:r>
        <w:rPr>
          <w:sz w:val="28"/>
          <w:szCs w:val="28"/>
        </w:rPr>
        <w:t>Ознакомление с коллективным трудовым договором на 2024 -2027г.г.</w:t>
      </w:r>
    </w:p>
    <w:p w:rsidR="006B4ACE" w:rsidRDefault="006B4ACE">
      <w:pPr>
        <w:pStyle w:val="affd"/>
        <w:rPr>
          <w:sz w:val="28"/>
          <w:szCs w:val="28"/>
        </w:rPr>
      </w:pPr>
    </w:p>
    <w:p w:rsidR="006B4ACE" w:rsidRDefault="006B4ACE">
      <w:pPr>
        <w:pStyle w:val="affd"/>
      </w:pPr>
      <w:r>
        <w:rPr>
          <w:sz w:val="28"/>
          <w:szCs w:val="28"/>
        </w:rPr>
        <w:t>Слушали директора школы Авилову О.В. Она познакомила собравшихся на собрание трудового коллектива с новым коллективным договором сроком на 3 года, с 2024 по 2027 годы. Озвучен был весь договор, а именно следующие пункты:</w:t>
      </w:r>
    </w:p>
    <w:p w:rsidR="006B4ACE" w:rsidRDefault="006B4ACE">
      <w:pPr>
        <w:pStyle w:val="affd"/>
        <w:numPr>
          <w:ilvl w:val="0"/>
          <w:numId w:val="6"/>
        </w:numPr>
        <w:spacing w:after="200" w:line="276" w:lineRule="auto"/>
        <w:contextualSpacing/>
      </w:pPr>
      <w:r>
        <w:rPr>
          <w:sz w:val="28"/>
          <w:szCs w:val="28"/>
        </w:rPr>
        <w:lastRenderedPageBreak/>
        <w:t>Общие положения о коллективном трудовом договоре.</w:t>
      </w:r>
    </w:p>
    <w:p w:rsidR="006B4ACE" w:rsidRDefault="006B4ACE">
      <w:pPr>
        <w:pStyle w:val="affd"/>
        <w:numPr>
          <w:ilvl w:val="0"/>
          <w:numId w:val="6"/>
        </w:numPr>
        <w:spacing w:after="200" w:line="276" w:lineRule="auto"/>
        <w:contextualSpacing/>
      </w:pPr>
      <w:r>
        <w:rPr>
          <w:sz w:val="28"/>
          <w:szCs w:val="28"/>
        </w:rPr>
        <w:t>Обеспечение занятости и регулирование увольнений.</w:t>
      </w:r>
    </w:p>
    <w:p w:rsidR="006B4ACE" w:rsidRDefault="006B4ACE">
      <w:pPr>
        <w:pStyle w:val="affd"/>
        <w:numPr>
          <w:ilvl w:val="0"/>
          <w:numId w:val="6"/>
        </w:numPr>
        <w:spacing w:after="200" w:line="276" w:lineRule="auto"/>
        <w:contextualSpacing/>
      </w:pPr>
      <w:r>
        <w:rPr>
          <w:sz w:val="28"/>
          <w:szCs w:val="28"/>
        </w:rPr>
        <w:t>Режим труда и отдыха.</w:t>
      </w:r>
    </w:p>
    <w:p w:rsidR="006B4ACE" w:rsidRDefault="006B4ACE">
      <w:pPr>
        <w:pStyle w:val="affd"/>
        <w:numPr>
          <w:ilvl w:val="0"/>
          <w:numId w:val="6"/>
        </w:numPr>
        <w:spacing w:after="200" w:line="276" w:lineRule="auto"/>
        <w:contextualSpacing/>
      </w:pPr>
      <w:r>
        <w:rPr>
          <w:sz w:val="28"/>
          <w:szCs w:val="28"/>
        </w:rPr>
        <w:t>Условия и охрана труда.</w:t>
      </w:r>
    </w:p>
    <w:p w:rsidR="006B4ACE" w:rsidRDefault="006B4ACE">
      <w:pPr>
        <w:pStyle w:val="affd"/>
        <w:numPr>
          <w:ilvl w:val="0"/>
          <w:numId w:val="6"/>
        </w:numPr>
        <w:spacing w:after="200" w:line="276" w:lineRule="auto"/>
        <w:contextualSpacing/>
      </w:pPr>
      <w:r>
        <w:rPr>
          <w:sz w:val="28"/>
          <w:szCs w:val="28"/>
        </w:rPr>
        <w:t>Оплата труда.</w:t>
      </w:r>
    </w:p>
    <w:p w:rsidR="006B4ACE" w:rsidRDefault="006B4ACE">
      <w:pPr>
        <w:pStyle w:val="affd"/>
        <w:numPr>
          <w:ilvl w:val="0"/>
          <w:numId w:val="6"/>
        </w:numPr>
        <w:spacing w:after="200" w:line="276" w:lineRule="auto"/>
        <w:contextualSpacing/>
      </w:pPr>
      <w:r>
        <w:rPr>
          <w:sz w:val="28"/>
          <w:szCs w:val="28"/>
        </w:rPr>
        <w:t>Социальные гарантии.</w:t>
      </w:r>
    </w:p>
    <w:p w:rsidR="006B4ACE" w:rsidRDefault="006B4ACE">
      <w:pPr>
        <w:pStyle w:val="affd"/>
        <w:numPr>
          <w:ilvl w:val="0"/>
          <w:numId w:val="6"/>
        </w:numPr>
        <w:spacing w:after="200" w:line="276" w:lineRule="auto"/>
        <w:contextualSpacing/>
      </w:pPr>
      <w:r>
        <w:rPr>
          <w:sz w:val="28"/>
          <w:szCs w:val="28"/>
        </w:rPr>
        <w:t>Гарантии деятельности профсоюзной организации.</w:t>
      </w:r>
    </w:p>
    <w:p w:rsidR="006B4ACE" w:rsidRDefault="006B4ACE">
      <w:pPr>
        <w:pStyle w:val="affd"/>
        <w:numPr>
          <w:ilvl w:val="0"/>
          <w:numId w:val="6"/>
        </w:numPr>
        <w:spacing w:after="200" w:line="276" w:lineRule="auto"/>
        <w:contextualSpacing/>
      </w:pPr>
      <w:r>
        <w:rPr>
          <w:sz w:val="28"/>
          <w:szCs w:val="28"/>
        </w:rPr>
        <w:t>Заключительное положение.</w:t>
      </w:r>
    </w:p>
    <w:p w:rsidR="006B4ACE" w:rsidRDefault="006B4ACE">
      <w:r>
        <w:rPr>
          <w:rFonts w:ascii="Times New Roman" w:hAnsi="Times New Roman"/>
          <w:sz w:val="28"/>
          <w:szCs w:val="28"/>
        </w:rPr>
        <w:t>Прослушав и обсудив коллективный договор, трудовой коллектив принял его единогласно.</w:t>
      </w:r>
    </w:p>
    <w:p w:rsidR="006B4ACE" w:rsidRDefault="006B4ACE">
      <w:r>
        <w:rPr>
          <w:rFonts w:ascii="Times New Roman" w:hAnsi="Times New Roman"/>
          <w:sz w:val="28"/>
          <w:szCs w:val="28"/>
        </w:rPr>
        <w:t>Решение:</w:t>
      </w:r>
    </w:p>
    <w:p w:rsidR="006B4ACE" w:rsidRDefault="006B4ACE">
      <w:r>
        <w:rPr>
          <w:rFonts w:ascii="Times New Roman" w:hAnsi="Times New Roman"/>
          <w:sz w:val="28"/>
          <w:szCs w:val="28"/>
        </w:rPr>
        <w:t>Принять коллективный трудовой договор на 2024 -2027</w:t>
      </w:r>
      <w:r>
        <w:t xml:space="preserve"> год в полном объеме, в чем подписываются все члены трудового коллектива:</w:t>
      </w:r>
    </w:p>
    <w:tbl>
      <w:tblPr>
        <w:tblW w:w="0" w:type="auto"/>
        <w:tblInd w:w="-5" w:type="dxa"/>
        <w:tblLayout w:type="fixed"/>
        <w:tblLook w:val="0000" w:firstRow="0" w:lastRow="0" w:firstColumn="0" w:lastColumn="0" w:noHBand="0" w:noVBand="0"/>
      </w:tblPr>
      <w:tblGrid>
        <w:gridCol w:w="817"/>
        <w:gridCol w:w="4330"/>
        <w:gridCol w:w="3129"/>
      </w:tblGrid>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b/>
                <w:sz w:val="24"/>
                <w:szCs w:val="24"/>
              </w:rPr>
              <w:t>№</w:t>
            </w: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b/>
                <w:sz w:val="24"/>
                <w:szCs w:val="24"/>
              </w:rPr>
              <w:t>ФИО</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pacing w:after="0" w:line="240" w:lineRule="auto"/>
            </w:pPr>
            <w:r>
              <w:rPr>
                <w:rFonts w:ascii="Times New Roman" w:hAnsi="Times New Roman"/>
                <w:b/>
                <w:sz w:val="24"/>
                <w:szCs w:val="24"/>
              </w:rPr>
              <w:t>Роспись</w:t>
            </w: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Авилов Николай Иванович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Авилова Ольга Владимировна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Адам Василий Иванович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Александрова Оксана Юрьевна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Аносова Арина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Антонова Лариса Юрьевна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Балабанова Светлана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Банькин Валерий Анатольевич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Басова Ирина Антоновна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Басистая Арина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Бескоровайная Марина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Беспалова Наталья Васильевна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Бех Татьяна Юрьевна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Богданова Светлана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Бокова Дана Павловна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Бондарева Нина Алексеевна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eastAsia="Calibri" w:hAnsi="Times New Roman"/>
                <w:sz w:val="24"/>
                <w:szCs w:val="24"/>
              </w:rPr>
              <w:t>Бурдейная Екатерина Викторовна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eastAsia="Calibri"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Буркот Татьяна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Василенко Людмила Валентиновна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Васильев Сергей Владимирович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Великохатская Наталья Викторовна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Воронченко Надежда Васильевна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Всяких Юрий Алексеевич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Гавриленко Клавдия Борисовна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Гайдученко Наталья Алексеевна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Глушко Анастасия Сергеевна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Гокорян Донара Саркисовна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Гылкэ Алина Ефимовна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color w:val="FF3399"/>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Господинкина Галина Юрьевна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300"/>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Григорьева Олеся Владимировна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Губина Валентина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Губина Вероника Сергеевна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Девянина Екатерина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Демик Тамара  Анатольевна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Денисенко Виктория Анатольевна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eastAsia="Calibri" w:hAnsi="Times New Roman"/>
                <w:sz w:val="24"/>
                <w:szCs w:val="24"/>
              </w:rPr>
              <w:t>Евсеева Татьяна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eastAsia="Calibri"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Елисеева Наталья Васильевна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Енина Марина Алексеевна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 xml:space="preserve">Жаркова Лариса Ивановна </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Занина Ольга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Зозуля Анастасия Алексеевна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Иванова Наталья Зинюровна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Калинкин Петр Антонович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Капралова Алла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255"/>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Китрашов Владимир Николаевич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240"/>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Китрашова Тамара Павловна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165"/>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Кривошеева Татьяна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165"/>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Ковтун Елена Константиновна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165"/>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Короткова Ольга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Кучкова Елена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Лапицкая Елена Евгеньевна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Любимова Татьяна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Левченко Дана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Маковецкая Людмила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Максименко Вера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Маркова Наталья Александровна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Мельникова Инга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Мищенко Владимир Анатольевич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Москаленко Татьяна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Мудренко Наталья Петровна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Мудренко Петр Владимирович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Опрышко Галина Григорьевна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eastAsia="Calibri"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Павлюк Ирина Геннадьевна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Пертенко Оксана Анатольевна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Полехина Наталья Валерьевна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Пономарева Яна Владимировна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rPr>
          <w:trHeight w:val="285"/>
        </w:trPr>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Почивалова Анна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Приступа Ирина Георгиевна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Прокопенко Наталья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Путевская Людмила Викторовна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Радоченко Александр Константинович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Репников Владимир Семенович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Рыжко Василий Николаевич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Савицкая Анастасия Сергеевна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Скворцова Наталья Ивановна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Стаценко Марина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Стаценко Татьяна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Тельненко Валентина Борисовна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Тимошенко Лия Георгиевна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Тихонова Анна Федоровна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Трехсвоякова Наталья Викторовна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Усолкин Алексей Николаевич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Ушаков Юрий Владимирович</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Фенёва Наталья Владимировна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Фисунова Оксана Сергеевна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Фролова Алена Алексеевна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Харченко Элеонора Юрьевна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Цветова Валентина Михайловна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Чихичина Жанна Николаевна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Черникова Наталья Васильевна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Чуб Евгения Владимировна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Чубенко Татьяна Михайловна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Щеголькова Лариса Борисовна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Шепилова Светлана Степановна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hAnsi="Times New Roman"/>
                <w:sz w:val="24"/>
                <w:szCs w:val="24"/>
              </w:rPr>
              <w:t>Шкумат Оксана Борисовна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hAnsi="Times New Roman"/>
                <w:b/>
                <w:sz w:val="24"/>
                <w:szCs w:val="24"/>
              </w:rPr>
            </w:pPr>
          </w:p>
        </w:tc>
      </w:tr>
      <w:tr w:rsidR="006B4ACE">
        <w:tc>
          <w:tcPr>
            <w:tcW w:w="817" w:type="dxa"/>
            <w:tcBorders>
              <w:top w:val="single" w:sz="4" w:space="0" w:color="000000"/>
              <w:left w:val="single" w:sz="4" w:space="0" w:color="000000"/>
              <w:bottom w:val="single" w:sz="4" w:space="0" w:color="000000"/>
            </w:tcBorders>
            <w:shd w:val="clear" w:color="auto" w:fill="auto"/>
          </w:tcPr>
          <w:p w:rsidR="006B4ACE" w:rsidRDefault="006B4ACE">
            <w:pPr>
              <w:pStyle w:val="affd"/>
              <w:numPr>
                <w:ilvl w:val="0"/>
                <w:numId w:val="5"/>
              </w:numPr>
              <w:snapToGrid w:val="0"/>
              <w:contextualSpacing/>
              <w:rPr>
                <w:b/>
              </w:rPr>
            </w:pPr>
          </w:p>
        </w:tc>
        <w:tc>
          <w:tcPr>
            <w:tcW w:w="4330" w:type="dxa"/>
            <w:tcBorders>
              <w:top w:val="single" w:sz="4" w:space="0" w:color="000000"/>
              <w:left w:val="single" w:sz="4" w:space="0" w:color="000000"/>
              <w:bottom w:val="single" w:sz="4" w:space="0" w:color="000000"/>
            </w:tcBorders>
            <w:shd w:val="clear" w:color="auto" w:fill="auto"/>
          </w:tcPr>
          <w:p w:rsidR="006B4ACE" w:rsidRDefault="006B4ACE">
            <w:pPr>
              <w:spacing w:after="0" w:line="240" w:lineRule="auto"/>
            </w:pPr>
            <w:r>
              <w:rPr>
                <w:rFonts w:ascii="Times New Roman" w:eastAsia="Calibri" w:hAnsi="Times New Roman"/>
                <w:sz w:val="24"/>
                <w:szCs w:val="24"/>
              </w:rPr>
              <w:t>Ярцева Елена Михайловна</w:t>
            </w:r>
          </w:p>
        </w:tc>
        <w:tc>
          <w:tcPr>
            <w:tcW w:w="3129" w:type="dxa"/>
            <w:tcBorders>
              <w:top w:val="single" w:sz="4" w:space="0" w:color="000000"/>
              <w:left w:val="single" w:sz="4" w:space="0" w:color="000000"/>
              <w:bottom w:val="single" w:sz="4" w:space="0" w:color="000000"/>
              <w:right w:val="single" w:sz="4" w:space="0" w:color="000000"/>
            </w:tcBorders>
            <w:shd w:val="clear" w:color="auto" w:fill="auto"/>
          </w:tcPr>
          <w:p w:rsidR="006B4ACE" w:rsidRDefault="006B4ACE">
            <w:pPr>
              <w:snapToGrid w:val="0"/>
              <w:spacing w:after="0" w:line="240" w:lineRule="auto"/>
              <w:rPr>
                <w:rFonts w:ascii="Times New Roman" w:eastAsia="Calibri" w:hAnsi="Times New Roman"/>
                <w:b/>
                <w:sz w:val="24"/>
                <w:szCs w:val="24"/>
              </w:rPr>
            </w:pPr>
          </w:p>
        </w:tc>
      </w:tr>
    </w:tbl>
    <w:p w:rsidR="006B4ACE" w:rsidRDefault="006B4ACE">
      <w:r>
        <w:rPr>
          <w:rFonts w:ascii="Times New Roman" w:hAnsi="Times New Roman"/>
          <w:b/>
          <w:sz w:val="20"/>
          <w:szCs w:val="20"/>
        </w:rPr>
        <w:br/>
      </w:r>
    </w:p>
    <w:p w:rsidR="006B4ACE" w:rsidRDefault="006B4ACE">
      <w:pPr>
        <w:rPr>
          <w:rFonts w:ascii="Times New Roman" w:hAnsi="Times New Roman"/>
          <w:b/>
          <w:sz w:val="20"/>
          <w:szCs w:val="20"/>
        </w:rPr>
      </w:pPr>
    </w:p>
    <w:p w:rsidR="006B4ACE" w:rsidRDefault="006B4ACE">
      <w:r>
        <w:rPr>
          <w:rFonts w:ascii="Times New Roman" w:hAnsi="Times New Roman"/>
          <w:b/>
          <w:sz w:val="24"/>
          <w:szCs w:val="24"/>
        </w:rPr>
        <w:t xml:space="preserve"> Секретарь:                    Левченко Д.А.</w:t>
      </w:r>
    </w:p>
    <w:p w:rsidR="006B4ACE" w:rsidRDefault="006B4ACE">
      <w:pPr>
        <w:pStyle w:val="310"/>
        <w:ind w:firstLine="705"/>
      </w:pPr>
    </w:p>
    <w:p w:rsidR="006B4ACE" w:rsidRDefault="006B4ACE">
      <w:pPr>
        <w:pStyle w:val="310"/>
        <w:ind w:firstLine="705"/>
      </w:pPr>
    </w:p>
    <w:p w:rsidR="006B4ACE" w:rsidRDefault="006B4ACE">
      <w:pPr>
        <w:pStyle w:val="310"/>
      </w:pPr>
    </w:p>
    <w:p w:rsidR="006B4ACE" w:rsidRDefault="006B4ACE">
      <w:pPr>
        <w:pStyle w:val="310"/>
      </w:pPr>
    </w:p>
    <w:p w:rsidR="006B4ACE" w:rsidRDefault="006B4ACE">
      <w:pPr>
        <w:ind w:left="3686"/>
        <w:rPr>
          <w:rFonts w:ascii="Times New Roman" w:eastAsia="Calibri" w:hAnsi="Times New Roman"/>
          <w:sz w:val="28"/>
          <w:szCs w:val="28"/>
        </w:rPr>
      </w:pPr>
    </w:p>
    <w:p w:rsidR="006B4ACE" w:rsidRDefault="006B4ACE">
      <w:pPr>
        <w:rPr>
          <w:rFonts w:ascii="Times New Roman" w:eastAsia="Calibri" w:hAnsi="Times New Roman"/>
          <w:sz w:val="28"/>
          <w:szCs w:val="28"/>
        </w:rPr>
      </w:pPr>
    </w:p>
    <w:p w:rsidR="006B4ACE" w:rsidRDefault="006B4ACE">
      <w:pPr>
        <w:rPr>
          <w:rFonts w:ascii="Times New Roman" w:eastAsia="Calibri" w:hAnsi="Times New Roman"/>
          <w:sz w:val="28"/>
          <w:szCs w:val="28"/>
        </w:rPr>
      </w:pPr>
    </w:p>
    <w:p w:rsidR="006B4ACE" w:rsidRDefault="006B4ACE"/>
    <w:sectPr w:rsidR="006B4ACE">
      <w:footerReference w:type="default" r:id="rId9"/>
      <w:footerReference w:type="first" r:id="rId10"/>
      <w:pgSz w:w="11906" w:h="16838"/>
      <w:pgMar w:top="1134" w:right="567" w:bottom="1134" w:left="1134"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4ACE" w:rsidRDefault="006B4ACE">
      <w:pPr>
        <w:spacing w:after="0" w:line="240" w:lineRule="auto"/>
      </w:pPr>
      <w:r>
        <w:separator/>
      </w:r>
    </w:p>
  </w:endnote>
  <w:endnote w:type="continuationSeparator" w:id="0">
    <w:p w:rsidR="006B4ACE" w:rsidRDefault="006B4A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PT Astra Serif">
    <w:charset w:val="01"/>
    <w:family w:val="roman"/>
    <w:pitch w:val="default"/>
  </w:font>
  <w:font w:name="Noto Sans Devanagari">
    <w:charset w:val="01"/>
    <w:family w:val="swiss"/>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pitch w:val="variable"/>
    <w:sig w:usb0="00002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Lohit Hindi">
    <w:charset w:val="80"/>
    <w:family w:val="auto"/>
    <w:pitch w:val="variable"/>
  </w:font>
  <w:font w:name="Arial Unicode MS">
    <w:panose1 w:val="020B0604020202020204"/>
    <w:charset w:val="00"/>
    <w:family w:val="roman"/>
    <w:pitch w:val="variable"/>
    <w:sig w:usb0="00000003" w:usb1="00000000" w:usb2="00000000" w:usb3="00000000" w:csb0="00000001" w:csb1="00000000"/>
  </w:font>
  <w:font w:name="Arial CYR">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4ACE" w:rsidRDefault="006B4ACE">
    <w:pPr>
      <w:pStyle w:val="aff6"/>
      <w:jc w:val="right"/>
    </w:pPr>
    <w:r>
      <w:fldChar w:fldCharType="begin"/>
    </w:r>
    <w:r>
      <w:instrText xml:space="preserve"> PAGE </w:instrText>
    </w:r>
    <w:r>
      <w:fldChar w:fldCharType="separate"/>
    </w:r>
    <w:r w:rsidR="00196F56">
      <w:rPr>
        <w:noProof/>
      </w:rPr>
      <w:t>43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4ACE" w:rsidRDefault="006B4ACE">
    <w:pPr>
      <w:pStyle w:val="aff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4ACE" w:rsidRDefault="006B4ACE">
      <w:pPr>
        <w:spacing w:after="0" w:line="240" w:lineRule="auto"/>
      </w:pPr>
      <w:r>
        <w:separator/>
      </w:r>
    </w:p>
  </w:footnote>
  <w:footnote w:type="continuationSeparator" w:id="0">
    <w:p w:rsidR="006B4ACE" w:rsidRDefault="006B4A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3"/>
    <w:lvl w:ilvl="0">
      <w:start w:val="1"/>
      <w:numFmt w:val="decimal"/>
      <w:lvlText w:val="%1."/>
      <w:lvlJc w:val="left"/>
      <w:pPr>
        <w:tabs>
          <w:tab w:val="num" w:pos="0"/>
        </w:tabs>
        <w:ind w:left="720" w:hanging="360"/>
      </w:pPr>
      <w:rPr>
        <w:rFonts w:hint="default"/>
        <w:sz w:val="28"/>
        <w:szCs w:val="28"/>
      </w:rPr>
    </w:lvl>
  </w:abstractNum>
  <w:abstractNum w:abstractNumId="2" w15:restartNumberingAfterBreak="0">
    <w:nsid w:val="00000003"/>
    <w:multiLevelType w:val="singleLevel"/>
    <w:tmpl w:val="00000003"/>
    <w:name w:val="WW8Num7"/>
    <w:lvl w:ilvl="0">
      <w:start w:val="1"/>
      <w:numFmt w:val="bullet"/>
      <w:lvlText w:val="-"/>
      <w:lvlJc w:val="left"/>
      <w:pPr>
        <w:tabs>
          <w:tab w:val="num" w:pos="0"/>
        </w:tabs>
        <w:ind w:left="720" w:hanging="360"/>
      </w:pPr>
      <w:rPr>
        <w:rFonts w:ascii="Times New Roman" w:hAnsi="Times New Roman" w:cs="Times New Roman" w:hint="default"/>
        <w:color w:val="auto"/>
      </w:rPr>
    </w:lvl>
  </w:abstractNum>
  <w:abstractNum w:abstractNumId="3" w15:restartNumberingAfterBreak="0">
    <w:nsid w:val="00000004"/>
    <w:multiLevelType w:val="singleLevel"/>
    <w:tmpl w:val="00000004"/>
    <w:name w:val="WW8Num11"/>
    <w:lvl w:ilvl="0">
      <w:start w:val="1"/>
      <w:numFmt w:val="bullet"/>
      <w:lvlText w:val="-"/>
      <w:lvlJc w:val="left"/>
      <w:pPr>
        <w:tabs>
          <w:tab w:val="num" w:pos="786"/>
        </w:tabs>
        <w:ind w:left="786" w:hanging="360"/>
      </w:pPr>
      <w:rPr>
        <w:rFonts w:ascii="Times New Roman" w:hAnsi="Times New Roman" w:cs="Times New Roman" w:hint="default"/>
        <w:b w:val="0"/>
        <w:color w:val="auto"/>
        <w:spacing w:val="-6"/>
        <w:sz w:val="28"/>
        <w:szCs w:val="28"/>
      </w:rPr>
    </w:lvl>
  </w:abstractNum>
  <w:abstractNum w:abstractNumId="4" w15:restartNumberingAfterBreak="0">
    <w:nsid w:val="00000005"/>
    <w:multiLevelType w:val="singleLevel"/>
    <w:tmpl w:val="00000005"/>
    <w:name w:val="WW8Num20"/>
    <w:lvl w:ilvl="0">
      <w:start w:val="1"/>
      <w:numFmt w:val="decimal"/>
      <w:lvlText w:val="%1."/>
      <w:lvlJc w:val="left"/>
      <w:pPr>
        <w:tabs>
          <w:tab w:val="num" w:pos="0"/>
        </w:tabs>
        <w:ind w:left="720" w:hanging="360"/>
      </w:pPr>
    </w:lvl>
  </w:abstractNum>
  <w:abstractNum w:abstractNumId="5" w15:restartNumberingAfterBreak="0">
    <w:nsid w:val="00000006"/>
    <w:multiLevelType w:val="singleLevel"/>
    <w:tmpl w:val="00000006"/>
    <w:name w:val="WW8Num28"/>
    <w:lvl w:ilvl="0">
      <w:start w:val="1"/>
      <w:numFmt w:val="decimal"/>
      <w:lvlText w:val="%1."/>
      <w:lvlJc w:val="left"/>
      <w:pPr>
        <w:tabs>
          <w:tab w:val="num" w:pos="0"/>
        </w:tabs>
        <w:ind w:left="1080" w:hanging="360"/>
      </w:pPr>
      <w:rPr>
        <w:rFonts w:hint="default"/>
      </w:rPr>
    </w:lvl>
  </w:abstractNum>
  <w:abstractNum w:abstractNumId="6" w15:restartNumberingAfterBreak="0">
    <w:nsid w:val="00000007"/>
    <w:multiLevelType w:val="singleLevel"/>
    <w:tmpl w:val="00000007"/>
    <w:name w:val="WW8Num29"/>
    <w:lvl w:ilvl="0">
      <w:start w:val="1"/>
      <w:numFmt w:val="bullet"/>
      <w:lvlText w:val="-"/>
      <w:lvlJc w:val="left"/>
      <w:pPr>
        <w:tabs>
          <w:tab w:val="num" w:pos="0"/>
        </w:tabs>
        <w:ind w:left="1286" w:hanging="360"/>
      </w:pPr>
      <w:rPr>
        <w:rFonts w:ascii="Times New Roman" w:hAnsi="Times New Roman" w:cs="Times New Roman" w:hint="default"/>
        <w:color w:val="auto"/>
        <w:sz w:val="28"/>
        <w:szCs w:val="28"/>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6D9"/>
    <w:rsid w:val="00196F56"/>
    <w:rsid w:val="004966D9"/>
    <w:rsid w:val="006B4A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oNotEmbedSmartTags/>
  <w:decimalSymbol w:val=","/>
  <w:listSeparator w:val=";"/>
  <w15:chartTrackingRefBased/>
  <w15:docId w15:val="{8FDA8F93-255E-4844-8A01-80AB7B0E7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spacing w:after="200" w:line="276" w:lineRule="auto"/>
    </w:pPr>
    <w:rPr>
      <w:rFonts w:ascii="Calibri" w:hAnsi="Calibri"/>
      <w:sz w:val="22"/>
      <w:szCs w:val="22"/>
      <w:lang w:eastAsia="zh-CN"/>
    </w:rPr>
  </w:style>
  <w:style w:type="paragraph" w:styleId="1">
    <w:name w:val="heading 1"/>
    <w:basedOn w:val="a"/>
    <w:next w:val="a"/>
    <w:qFormat/>
    <w:pPr>
      <w:keepNext/>
      <w:numPr>
        <w:numId w:val="1"/>
      </w:numPr>
      <w:spacing w:after="0" w:line="240" w:lineRule="auto"/>
      <w:jc w:val="center"/>
      <w:outlineLvl w:val="0"/>
    </w:pPr>
    <w:rPr>
      <w:rFonts w:ascii="Times New Roman" w:hAnsi="Times New Roman"/>
      <w:b/>
      <w:bCs/>
      <w:sz w:val="28"/>
      <w:szCs w:val="20"/>
    </w:rPr>
  </w:style>
  <w:style w:type="paragraph" w:styleId="2">
    <w:name w:val="heading 2"/>
    <w:basedOn w:val="a"/>
    <w:next w:val="a"/>
    <w:qFormat/>
    <w:pPr>
      <w:keepNext/>
      <w:numPr>
        <w:ilvl w:val="1"/>
        <w:numId w:val="1"/>
      </w:numPr>
      <w:spacing w:before="240" w:after="60" w:line="240" w:lineRule="auto"/>
      <w:ind w:left="1785" w:hanging="360"/>
      <w:outlineLvl w:val="1"/>
    </w:pPr>
    <w:rPr>
      <w:rFonts w:ascii="Cambria" w:hAnsi="Cambria" w:cs="Calibri"/>
      <w:b/>
      <w:bCs/>
      <w:i/>
      <w:iCs/>
      <w:sz w:val="28"/>
      <w:szCs w:val="28"/>
      <w:lang w:val="en-US" w:bidi="en-US"/>
    </w:rPr>
  </w:style>
  <w:style w:type="paragraph" w:styleId="3">
    <w:name w:val="heading 3"/>
    <w:basedOn w:val="a"/>
    <w:next w:val="a"/>
    <w:qFormat/>
    <w:pPr>
      <w:keepNext/>
      <w:numPr>
        <w:ilvl w:val="2"/>
        <w:numId w:val="1"/>
      </w:numPr>
      <w:spacing w:before="240" w:after="60" w:line="240" w:lineRule="auto"/>
      <w:ind w:left="2505" w:hanging="360"/>
      <w:outlineLvl w:val="2"/>
    </w:pPr>
    <w:rPr>
      <w:rFonts w:ascii="Cambria" w:hAnsi="Cambria" w:cs="Calibri"/>
      <w:b/>
      <w:bCs/>
      <w:sz w:val="26"/>
      <w:szCs w:val="26"/>
      <w:lang w:val="en-US" w:bidi="en-US"/>
    </w:rPr>
  </w:style>
  <w:style w:type="paragraph" w:styleId="4">
    <w:name w:val="heading 4"/>
    <w:basedOn w:val="a"/>
    <w:next w:val="a"/>
    <w:qFormat/>
    <w:pPr>
      <w:keepNext/>
      <w:numPr>
        <w:ilvl w:val="3"/>
        <w:numId w:val="1"/>
      </w:numPr>
      <w:spacing w:before="240" w:after="60" w:line="240" w:lineRule="auto"/>
      <w:ind w:left="3225" w:hanging="360"/>
      <w:outlineLvl w:val="3"/>
    </w:pPr>
    <w:rPr>
      <w:rFonts w:cs="Calibri"/>
      <w:b/>
      <w:bCs/>
      <w:sz w:val="28"/>
      <w:szCs w:val="28"/>
      <w:lang w:val="en-US" w:bidi="en-US"/>
    </w:rPr>
  </w:style>
  <w:style w:type="paragraph" w:styleId="5">
    <w:name w:val="heading 5"/>
    <w:basedOn w:val="a"/>
    <w:next w:val="a"/>
    <w:qFormat/>
    <w:pPr>
      <w:numPr>
        <w:ilvl w:val="4"/>
        <w:numId w:val="1"/>
      </w:numPr>
      <w:spacing w:before="240" w:after="60" w:line="240" w:lineRule="auto"/>
      <w:ind w:left="3945" w:hanging="360"/>
      <w:outlineLvl w:val="4"/>
    </w:pPr>
    <w:rPr>
      <w:rFonts w:cs="Calibri"/>
      <w:b/>
      <w:bCs/>
      <w:i/>
      <w:iCs/>
      <w:sz w:val="26"/>
      <w:szCs w:val="26"/>
      <w:lang w:val="en-US" w:bidi="en-US"/>
    </w:rPr>
  </w:style>
  <w:style w:type="paragraph" w:styleId="6">
    <w:name w:val="heading 6"/>
    <w:basedOn w:val="a"/>
    <w:next w:val="a"/>
    <w:qFormat/>
    <w:pPr>
      <w:numPr>
        <w:ilvl w:val="5"/>
        <w:numId w:val="1"/>
      </w:numPr>
      <w:spacing w:before="240" w:after="60" w:line="240" w:lineRule="auto"/>
      <w:ind w:left="4665" w:hanging="360"/>
      <w:outlineLvl w:val="5"/>
    </w:pPr>
    <w:rPr>
      <w:rFonts w:cs="Calibri"/>
      <w:b/>
      <w:bCs/>
      <w:lang w:val="en-US" w:bidi="en-US"/>
    </w:rPr>
  </w:style>
  <w:style w:type="paragraph" w:styleId="7">
    <w:name w:val="heading 7"/>
    <w:basedOn w:val="a"/>
    <w:next w:val="a"/>
    <w:qFormat/>
    <w:pPr>
      <w:numPr>
        <w:ilvl w:val="6"/>
        <w:numId w:val="1"/>
      </w:numPr>
      <w:spacing w:before="240" w:after="60" w:line="240" w:lineRule="auto"/>
      <w:ind w:left="5385" w:hanging="360"/>
      <w:outlineLvl w:val="6"/>
    </w:pPr>
    <w:rPr>
      <w:rFonts w:cs="Calibri"/>
      <w:sz w:val="24"/>
      <w:szCs w:val="24"/>
      <w:lang w:val="en-US" w:bidi="en-US"/>
    </w:rPr>
  </w:style>
  <w:style w:type="paragraph" w:styleId="8">
    <w:name w:val="heading 8"/>
    <w:basedOn w:val="a"/>
    <w:next w:val="a"/>
    <w:qFormat/>
    <w:pPr>
      <w:numPr>
        <w:ilvl w:val="7"/>
        <w:numId w:val="1"/>
      </w:numPr>
      <w:spacing w:before="240" w:after="60" w:line="240" w:lineRule="auto"/>
      <w:ind w:left="6105" w:hanging="360"/>
      <w:outlineLvl w:val="7"/>
    </w:pPr>
    <w:rPr>
      <w:rFonts w:cs="Calibri"/>
      <w:i/>
      <w:iCs/>
      <w:sz w:val="24"/>
      <w:szCs w:val="24"/>
      <w:lang w:val="en-US" w:bidi="en-US"/>
    </w:rPr>
  </w:style>
  <w:style w:type="paragraph" w:styleId="9">
    <w:name w:val="heading 9"/>
    <w:basedOn w:val="a"/>
    <w:next w:val="a"/>
    <w:qFormat/>
    <w:pPr>
      <w:numPr>
        <w:ilvl w:val="8"/>
        <w:numId w:val="1"/>
      </w:numPr>
      <w:spacing w:before="240" w:after="60" w:line="240" w:lineRule="auto"/>
      <w:ind w:left="6825" w:hanging="360"/>
      <w:outlineLvl w:val="8"/>
    </w:pPr>
    <w:rPr>
      <w:rFonts w:ascii="Cambria" w:hAnsi="Cambria" w:cs="Calibri"/>
      <w:lang w:val="en-US" w:bidi="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hint="default"/>
      <w:sz w:val="28"/>
      <w:szCs w:val="28"/>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hint="default"/>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hint="default"/>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eastAsia="Times New Roman" w:hAnsi="Times New Roman" w:cs="Times New Roman" w:hint="default"/>
      <w:color w:val="auto"/>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7z3">
    <w:name w:val="WW8Num7z3"/>
    <w:rPr>
      <w:rFonts w:ascii="Symbol" w:hAnsi="Symbol" w:cs="Symbol" w:hint="default"/>
    </w:rPr>
  </w:style>
  <w:style w:type="character" w:customStyle="1" w:styleId="WW8Num8z0">
    <w:name w:val="WW8Num8z0"/>
    <w:rPr>
      <w:rFonts w:ascii="Times New Roman" w:eastAsia="Times New Roman" w:hAnsi="Times New Roman" w:cs="Times New Roman"/>
      <w:b w:val="0"/>
      <w:bCs w:val="0"/>
      <w:i w:val="0"/>
      <w:iCs w:val="0"/>
      <w:caps w:val="0"/>
      <w:smallCaps w:val="0"/>
      <w:strike w:val="0"/>
      <w:dstrike w:val="0"/>
      <w:color w:val="000000"/>
      <w:spacing w:val="6"/>
      <w:w w:val="100"/>
      <w:position w:val="0"/>
      <w:sz w:val="19"/>
      <w:szCs w:val="19"/>
      <w:u w:val="none"/>
      <w:vertAlign w:val="baseline"/>
      <w:lang w:val="ru-RU" w:bidi="ru-RU"/>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10z0">
    <w:name w:val="WW8Num10z0"/>
    <w:rPr>
      <w:rFonts w:hint="default"/>
      <w:b/>
    </w:rPr>
  </w:style>
  <w:style w:type="character" w:customStyle="1" w:styleId="WW8Num11z0">
    <w:name w:val="WW8Num11z0"/>
    <w:rPr>
      <w:rFonts w:ascii="Times New Roman" w:eastAsia="Times New Roman" w:hAnsi="Times New Roman" w:cs="Times New Roman" w:hint="default"/>
      <w:b w:val="0"/>
      <w:color w:val="auto"/>
      <w:spacing w:val="-6"/>
      <w:sz w:val="28"/>
      <w:szCs w:val="28"/>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1z3">
    <w:name w:val="WW8Num11z3"/>
    <w:rPr>
      <w:rFonts w:ascii="Symbol" w:hAnsi="Symbol" w:cs="Symbol" w:hint="default"/>
    </w:rPr>
  </w:style>
  <w:style w:type="character" w:customStyle="1" w:styleId="WW8Num12z0">
    <w:name w:val="WW8Num12z0"/>
    <w:rPr>
      <w:rFonts w:cs="Times New Roman" w:hint="default"/>
      <w:w w:val="100"/>
    </w:rPr>
  </w:style>
  <w:style w:type="character" w:customStyle="1" w:styleId="WW8Num12z1">
    <w:name w:val="WW8Num12z1"/>
    <w:rPr>
      <w:rFonts w:hint="default"/>
    </w:rPr>
  </w:style>
  <w:style w:type="character" w:customStyle="1" w:styleId="WW8Num13z0">
    <w:name w:val="WW8Num13z0"/>
    <w:rPr>
      <w:rFonts w:ascii="Times New Roman" w:eastAsia="Times New Roman" w:hAnsi="Times New Roman" w:cs="Times New Roman" w:hint="default"/>
    </w:rPr>
  </w:style>
  <w:style w:type="character" w:customStyle="1" w:styleId="WW8Num13z1">
    <w:name w:val="WW8Num13z1"/>
    <w:rPr>
      <w:rFonts w:ascii="Courier New" w:hAnsi="Courier New" w:cs="Courier New" w:hint="default"/>
    </w:rPr>
  </w:style>
  <w:style w:type="character" w:customStyle="1" w:styleId="WW8Num13z2">
    <w:name w:val="WW8Num13z2"/>
    <w:rPr>
      <w:rFonts w:ascii="Wingdings" w:hAnsi="Wingdings" w:cs="Wingdings" w:hint="default"/>
    </w:rPr>
  </w:style>
  <w:style w:type="character" w:customStyle="1" w:styleId="WW8Num13z3">
    <w:name w:val="WW8Num13z3"/>
    <w:rPr>
      <w:rFonts w:ascii="Symbol" w:hAnsi="Symbol" w:cs="Symbol" w:hint="default"/>
    </w:rPr>
  </w:style>
  <w:style w:type="character" w:customStyle="1" w:styleId="WW8Num14z0">
    <w:name w:val="WW8Num14z0"/>
    <w:rPr>
      <w:rFonts w:hint="default"/>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hint="default"/>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hint="default"/>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hint="default"/>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eastAsia="Times New Roman" w:hAnsi="Times New Roman" w:cs="Times New Roman" w:hint="default"/>
    </w:rPr>
  </w:style>
  <w:style w:type="character" w:customStyle="1" w:styleId="WW8Num19z1">
    <w:name w:val="WW8Num19z1"/>
    <w:rPr>
      <w:rFonts w:ascii="Courier New" w:hAnsi="Courier New" w:cs="Courier New" w:hint="default"/>
    </w:rPr>
  </w:style>
  <w:style w:type="character" w:customStyle="1" w:styleId="WW8Num19z2">
    <w:name w:val="WW8Num19z2"/>
    <w:rPr>
      <w:rFonts w:ascii="Wingdings" w:hAnsi="Wingdings" w:cs="Wingdings" w:hint="default"/>
    </w:rPr>
  </w:style>
  <w:style w:type="character" w:customStyle="1" w:styleId="WW8Num19z3">
    <w:name w:val="WW8Num19z3"/>
    <w:rPr>
      <w:rFonts w:ascii="Symbol" w:hAnsi="Symbol" w:cs="Symbol"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hint="default"/>
    </w:rPr>
  </w:style>
  <w:style w:type="character" w:customStyle="1" w:styleId="WW8Num22z0">
    <w:name w:val="WW8Num22z0"/>
    <w:rPr>
      <w:rFonts w:hint="default"/>
    </w:rPr>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rPr>
      <w:rFonts w:hint="default"/>
    </w:rPr>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color w:val="auto"/>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4z3">
    <w:name w:val="WW8Num24z3"/>
    <w:rPr>
      <w:rFonts w:ascii="Symbol" w:hAnsi="Symbol" w:cs="Symbol" w:hint="default"/>
    </w:rPr>
  </w:style>
  <w:style w:type="character" w:customStyle="1" w:styleId="WW8Num25z0">
    <w:name w:val="WW8Num25z0"/>
    <w:rPr>
      <w:rFonts w:ascii="Times New Roman" w:eastAsia="Times New Roman" w:hAnsi="Times New Roman" w:cs="Times New Roman" w:hint="default"/>
      <w:color w:val="auto"/>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5z3">
    <w:name w:val="WW8Num25z3"/>
    <w:rPr>
      <w:rFonts w:ascii="Symbol" w:hAnsi="Symbol" w:cs="Symbol"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hint="default"/>
    </w:rPr>
  </w:style>
  <w:style w:type="character" w:customStyle="1" w:styleId="WW8Num28z0">
    <w:name w:val="WW8Num28z0"/>
    <w:rPr>
      <w:rFonts w:hint="default"/>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rPr>
      <w:rFonts w:ascii="Times New Roman" w:eastAsia="Times New Roman" w:hAnsi="Times New Roman" w:cs="Times New Roman" w:hint="default"/>
      <w:color w:val="auto"/>
      <w:sz w:val="28"/>
      <w:szCs w:val="28"/>
    </w:rPr>
  </w:style>
  <w:style w:type="character" w:customStyle="1" w:styleId="WW8Num29z1">
    <w:name w:val="WW8Num29z1"/>
    <w:rPr>
      <w:rFonts w:ascii="Courier New" w:hAnsi="Courier New" w:cs="Courier New" w:hint="default"/>
    </w:rPr>
  </w:style>
  <w:style w:type="character" w:customStyle="1" w:styleId="WW8Num29z2">
    <w:name w:val="WW8Num29z2"/>
    <w:rPr>
      <w:rFonts w:ascii="Wingdings" w:hAnsi="Wingdings" w:cs="Wingdings" w:hint="default"/>
    </w:rPr>
  </w:style>
  <w:style w:type="character" w:customStyle="1" w:styleId="WW8Num29z3">
    <w:name w:val="WW8Num29z3"/>
    <w:rPr>
      <w:rFonts w:ascii="Symbol" w:hAnsi="Symbol" w:cs="Symbol" w:hint="default"/>
    </w:rPr>
  </w:style>
  <w:style w:type="character" w:customStyle="1" w:styleId="WW8Num30z0">
    <w:name w:val="WW8Num30z0"/>
    <w:rPr>
      <w:rFonts w:ascii="Times New Roman" w:eastAsia="Times New Roman" w:hAnsi="Times New Roman" w:cs="Times New Roman"/>
      <w:b w:val="0"/>
      <w:bCs w:val="0"/>
      <w:i w:val="0"/>
      <w:iCs/>
      <w:caps w:val="0"/>
      <w:smallCaps w:val="0"/>
      <w:strike w:val="0"/>
      <w:dstrike w:val="0"/>
      <w:color w:val="000000"/>
      <w:spacing w:val="0"/>
      <w:w w:val="100"/>
      <w:position w:val="0"/>
      <w:sz w:val="27"/>
      <w:szCs w:val="27"/>
      <w:u w:val="none"/>
      <w:vertAlign w:val="baseline"/>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St6z0">
    <w:name w:val="WW8NumSt6z0"/>
    <w:rPr>
      <w:rFonts w:ascii="Times New Roman" w:hAnsi="Times New Roman" w:cs="Times New Roman" w:hint="default"/>
    </w:rPr>
  </w:style>
  <w:style w:type="character" w:customStyle="1" w:styleId="20">
    <w:name w:val="Основной шрифт абзаца2"/>
  </w:style>
  <w:style w:type="character" w:customStyle="1" w:styleId="30">
    <w:name w:val="Основной текст 3 Знак"/>
    <w:rPr>
      <w:rFonts w:ascii="Times New Roman" w:eastAsia="Times New Roman" w:hAnsi="Times New Roman" w:cs="Times New Roman"/>
      <w:sz w:val="28"/>
      <w:szCs w:val="28"/>
    </w:rPr>
  </w:style>
  <w:style w:type="character" w:customStyle="1" w:styleId="10">
    <w:name w:val="Заголовок 1 Знак"/>
    <w:rPr>
      <w:rFonts w:ascii="Times New Roman" w:eastAsia="Times New Roman" w:hAnsi="Times New Roman" w:cs="Times New Roman"/>
      <w:b/>
      <w:bCs/>
      <w:sz w:val="28"/>
      <w:szCs w:val="20"/>
    </w:rPr>
  </w:style>
  <w:style w:type="character" w:customStyle="1" w:styleId="a3">
    <w:name w:val="Верхний колонтитул Знак"/>
    <w:rPr>
      <w:rFonts w:ascii="Times New Roman" w:eastAsia="Times New Roman" w:hAnsi="Times New Roman" w:cs="Times New Roman"/>
      <w:sz w:val="24"/>
      <w:szCs w:val="24"/>
    </w:rPr>
  </w:style>
  <w:style w:type="character" w:customStyle="1" w:styleId="a4">
    <w:name w:val="Нижний колонтитул Знак"/>
    <w:rPr>
      <w:rFonts w:ascii="Times New Roman" w:eastAsia="Times New Roman" w:hAnsi="Times New Roman" w:cs="Times New Roman"/>
      <w:sz w:val="24"/>
      <w:szCs w:val="24"/>
    </w:rPr>
  </w:style>
  <w:style w:type="character" w:customStyle="1" w:styleId="21">
    <w:name w:val="Основной текст с отступом 2 Знак"/>
    <w:rPr>
      <w:rFonts w:ascii="Times New Roman" w:eastAsia="Times New Roman" w:hAnsi="Times New Roman" w:cs="Times New Roman"/>
      <w:sz w:val="24"/>
      <w:szCs w:val="24"/>
    </w:rPr>
  </w:style>
  <w:style w:type="character" w:customStyle="1" w:styleId="31">
    <w:name w:val="Основной текст с отступом 3 Знак"/>
    <w:rPr>
      <w:rFonts w:ascii="Times New Roman" w:eastAsia="Times New Roman" w:hAnsi="Times New Roman" w:cs="Times New Roman"/>
      <w:sz w:val="16"/>
      <w:szCs w:val="16"/>
    </w:rPr>
  </w:style>
  <w:style w:type="character" w:styleId="a5">
    <w:name w:val="page number"/>
    <w:basedOn w:val="20"/>
  </w:style>
  <w:style w:type="character" w:styleId="a6">
    <w:name w:val="Hyperlink"/>
    <w:rPr>
      <w:color w:val="0000FF"/>
      <w:u w:val="single"/>
    </w:rPr>
  </w:style>
  <w:style w:type="character" w:styleId="a7">
    <w:name w:val="FollowedHyperlink"/>
    <w:rPr>
      <w:color w:val="800080"/>
      <w:u w:val="single"/>
    </w:rPr>
  </w:style>
  <w:style w:type="character" w:customStyle="1" w:styleId="a8">
    <w:name w:val="Текст выноски Знак"/>
    <w:rPr>
      <w:rFonts w:ascii="Tahoma" w:eastAsia="Times New Roman" w:hAnsi="Tahoma" w:cs="Times New Roman"/>
      <w:spacing w:val="-2"/>
      <w:sz w:val="16"/>
      <w:szCs w:val="16"/>
    </w:rPr>
  </w:style>
  <w:style w:type="character" w:customStyle="1" w:styleId="32">
    <w:name w:val="Заголовок №3_"/>
    <w:rPr>
      <w:sz w:val="26"/>
      <w:szCs w:val="26"/>
      <w:shd w:val="clear" w:color="auto" w:fill="FFFFFF"/>
    </w:rPr>
  </w:style>
  <w:style w:type="character" w:customStyle="1" w:styleId="a9">
    <w:name w:val="Основной текст_"/>
    <w:rPr>
      <w:sz w:val="26"/>
      <w:szCs w:val="26"/>
      <w:shd w:val="clear" w:color="auto" w:fill="FFFFFF"/>
    </w:rPr>
  </w:style>
  <w:style w:type="character" w:customStyle="1" w:styleId="33">
    <w:name w:val="Основной текст (3)_"/>
    <w:rPr>
      <w:sz w:val="27"/>
      <w:szCs w:val="27"/>
      <w:shd w:val="clear" w:color="auto" w:fill="FFFFFF"/>
    </w:rPr>
  </w:style>
  <w:style w:type="character" w:customStyle="1" w:styleId="22">
    <w:name w:val="Заголовок №2_"/>
    <w:rPr>
      <w:sz w:val="26"/>
      <w:szCs w:val="26"/>
      <w:shd w:val="clear" w:color="auto" w:fill="FFFFFF"/>
    </w:rPr>
  </w:style>
  <w:style w:type="character" w:styleId="aa">
    <w:name w:val="Subtle Emphasis"/>
    <w:qFormat/>
    <w:rPr>
      <w:i/>
      <w:iCs/>
      <w:color w:val="808080"/>
    </w:rPr>
  </w:style>
  <w:style w:type="character" w:customStyle="1" w:styleId="ab">
    <w:name w:val="Гипертекстовая ссылка"/>
    <w:rPr>
      <w:b/>
      <w:bCs/>
      <w:color w:val="106BBE"/>
      <w:sz w:val="26"/>
      <w:szCs w:val="26"/>
    </w:rPr>
  </w:style>
  <w:style w:type="character" w:customStyle="1" w:styleId="ac">
    <w:name w:val="Цветовое выделение"/>
    <w:rPr>
      <w:b/>
      <w:bCs/>
      <w:color w:val="26282F"/>
      <w:sz w:val="26"/>
      <w:szCs w:val="26"/>
    </w:rPr>
  </w:style>
  <w:style w:type="character" w:customStyle="1" w:styleId="ad">
    <w:name w:val="Не вступил в силу"/>
    <w:rPr>
      <w:b w:val="0"/>
      <w:bCs w:val="0"/>
      <w:color w:val="000000"/>
      <w:sz w:val="26"/>
      <w:szCs w:val="26"/>
      <w:shd w:val="clear" w:color="auto" w:fill="D8EDE8"/>
    </w:rPr>
  </w:style>
  <w:style w:type="character" w:customStyle="1" w:styleId="ae">
    <w:name w:val="Подзаголовок Знак"/>
    <w:rPr>
      <w:rFonts w:ascii="Cambria" w:eastAsia="Times New Roman" w:hAnsi="Cambria" w:cs="Times New Roman"/>
      <w:sz w:val="24"/>
      <w:szCs w:val="24"/>
    </w:rPr>
  </w:style>
  <w:style w:type="character" w:customStyle="1" w:styleId="CourierNew95pt">
    <w:name w:val="Основной текст + Courier New;9;5 pt"/>
    <w:rPr>
      <w:rFonts w:ascii="Courier New" w:eastAsia="Courier New" w:hAnsi="Courier New" w:cs="Courier New"/>
      <w:color w:val="000000"/>
      <w:spacing w:val="0"/>
      <w:w w:val="100"/>
      <w:position w:val="0"/>
      <w:sz w:val="19"/>
      <w:szCs w:val="19"/>
      <w:shd w:val="clear" w:color="auto" w:fill="FFFFFF"/>
      <w:vertAlign w:val="baseline"/>
      <w:lang w:val="ru-RU"/>
    </w:rPr>
  </w:style>
  <w:style w:type="character" w:customStyle="1" w:styleId="af">
    <w:name w:val="Основной текст с отступом Знак"/>
    <w:rPr>
      <w:rFonts w:ascii="Times New Roman" w:eastAsia="Times New Roman" w:hAnsi="Times New Roman" w:cs="Times New Roman"/>
      <w:sz w:val="24"/>
      <w:szCs w:val="24"/>
    </w:rPr>
  </w:style>
  <w:style w:type="character" w:customStyle="1" w:styleId="af0">
    <w:name w:val="Текст Знак"/>
    <w:rPr>
      <w:rFonts w:ascii="Courier New" w:eastAsia="Times New Roman" w:hAnsi="Courier New" w:cs="Times New Roman"/>
      <w:sz w:val="20"/>
      <w:szCs w:val="20"/>
    </w:rPr>
  </w:style>
  <w:style w:type="character" w:customStyle="1" w:styleId="af1">
    <w:name w:val="Текст сноски Знак"/>
    <w:rPr>
      <w:rFonts w:ascii="Times New Roman" w:eastAsia="Times New Roman" w:hAnsi="Times New Roman" w:cs="Times New Roman"/>
      <w:sz w:val="20"/>
      <w:szCs w:val="20"/>
    </w:rPr>
  </w:style>
  <w:style w:type="character" w:customStyle="1" w:styleId="af2">
    <w:name w:val="Символ сноски"/>
    <w:rPr>
      <w:vertAlign w:val="superscript"/>
    </w:rPr>
  </w:style>
  <w:style w:type="character" w:customStyle="1" w:styleId="af3">
    <w:name w:val="Основной текст Знак"/>
    <w:rPr>
      <w:rFonts w:ascii="Times New Roman" w:eastAsia="Times New Roman" w:hAnsi="Times New Roman" w:cs="Times New Roman"/>
      <w:sz w:val="24"/>
      <w:szCs w:val="24"/>
    </w:rPr>
  </w:style>
  <w:style w:type="character" w:customStyle="1" w:styleId="af4">
    <w:name w:val="Текст концевой сноски Знак"/>
    <w:rPr>
      <w:rFonts w:ascii="Times New Roman" w:eastAsia="Times New Roman" w:hAnsi="Times New Roman" w:cs="Times New Roman"/>
      <w:sz w:val="20"/>
      <w:szCs w:val="20"/>
    </w:rPr>
  </w:style>
  <w:style w:type="character" w:customStyle="1" w:styleId="af5">
    <w:name w:val="Символ концевой сноски"/>
    <w:rPr>
      <w:vertAlign w:val="superscript"/>
    </w:rPr>
  </w:style>
  <w:style w:type="character" w:customStyle="1" w:styleId="af6">
    <w:name w:val="Схема документа Знак"/>
    <w:rPr>
      <w:rFonts w:ascii="Tahoma" w:eastAsia="Times New Roman" w:hAnsi="Tahoma" w:cs="Tahoma"/>
      <w:sz w:val="16"/>
      <w:szCs w:val="16"/>
    </w:rPr>
  </w:style>
  <w:style w:type="character" w:customStyle="1" w:styleId="23">
    <w:name w:val="Заголовок 2 Знак"/>
    <w:rPr>
      <w:rFonts w:ascii="Cambria" w:eastAsia="Times New Roman" w:hAnsi="Cambria" w:cs="Calibri"/>
      <w:b/>
      <w:bCs/>
      <w:i/>
      <w:iCs/>
      <w:sz w:val="28"/>
      <w:szCs w:val="28"/>
      <w:lang w:val="en-US" w:bidi="en-US"/>
    </w:rPr>
  </w:style>
  <w:style w:type="character" w:customStyle="1" w:styleId="34">
    <w:name w:val="Заголовок 3 Знак"/>
    <w:rPr>
      <w:rFonts w:ascii="Cambria" w:eastAsia="Times New Roman" w:hAnsi="Cambria" w:cs="Calibri"/>
      <w:b/>
      <w:bCs/>
      <w:sz w:val="26"/>
      <w:szCs w:val="26"/>
      <w:lang w:val="en-US" w:bidi="en-US"/>
    </w:rPr>
  </w:style>
  <w:style w:type="character" w:customStyle="1" w:styleId="40">
    <w:name w:val="Заголовок 4 Знак"/>
    <w:rPr>
      <w:rFonts w:ascii="Calibri" w:eastAsia="Times New Roman" w:hAnsi="Calibri" w:cs="Calibri"/>
      <w:b/>
      <w:bCs/>
      <w:sz w:val="28"/>
      <w:szCs w:val="28"/>
      <w:lang w:val="en-US" w:bidi="en-US"/>
    </w:rPr>
  </w:style>
  <w:style w:type="character" w:customStyle="1" w:styleId="50">
    <w:name w:val="Заголовок 5 Знак"/>
    <w:rPr>
      <w:rFonts w:ascii="Calibri" w:eastAsia="Times New Roman" w:hAnsi="Calibri" w:cs="Calibri"/>
      <w:b/>
      <w:bCs/>
      <w:i/>
      <w:iCs/>
      <w:sz w:val="26"/>
      <w:szCs w:val="26"/>
      <w:lang w:val="en-US" w:bidi="en-US"/>
    </w:rPr>
  </w:style>
  <w:style w:type="character" w:customStyle="1" w:styleId="60">
    <w:name w:val="Заголовок 6 Знак"/>
    <w:rPr>
      <w:rFonts w:ascii="Calibri" w:eastAsia="Times New Roman" w:hAnsi="Calibri" w:cs="Calibri"/>
      <w:b/>
      <w:bCs/>
      <w:lang w:val="en-US" w:bidi="en-US"/>
    </w:rPr>
  </w:style>
  <w:style w:type="character" w:customStyle="1" w:styleId="70">
    <w:name w:val="Заголовок 7 Знак"/>
    <w:rPr>
      <w:rFonts w:ascii="Calibri" w:eastAsia="Times New Roman" w:hAnsi="Calibri" w:cs="Calibri"/>
      <w:sz w:val="24"/>
      <w:szCs w:val="24"/>
      <w:lang w:val="en-US" w:bidi="en-US"/>
    </w:rPr>
  </w:style>
  <w:style w:type="character" w:customStyle="1" w:styleId="80">
    <w:name w:val="Заголовок 8 Знак"/>
    <w:rPr>
      <w:rFonts w:ascii="Calibri" w:eastAsia="Times New Roman" w:hAnsi="Calibri" w:cs="Calibri"/>
      <w:i/>
      <w:iCs/>
      <w:sz w:val="24"/>
      <w:szCs w:val="24"/>
      <w:lang w:val="en-US" w:bidi="en-US"/>
    </w:rPr>
  </w:style>
  <w:style w:type="character" w:customStyle="1" w:styleId="90">
    <w:name w:val="Заголовок 9 Знак"/>
    <w:rPr>
      <w:rFonts w:ascii="Cambria" w:eastAsia="Times New Roman" w:hAnsi="Cambria" w:cs="Calibri"/>
      <w:lang w:val="en-US" w:bidi="en-US"/>
    </w:rPr>
  </w:style>
  <w:style w:type="character" w:customStyle="1" w:styleId="11">
    <w:name w:val="Основной шрифт абзаца1"/>
  </w:style>
  <w:style w:type="character" w:customStyle="1" w:styleId="13">
    <w:name w:val="Знак Знак13"/>
    <w:rPr>
      <w:rFonts w:ascii="Cambria" w:eastAsia="Times New Roman" w:hAnsi="Cambria" w:cs="Cambria"/>
      <w:b/>
      <w:bCs/>
      <w:kern w:val="2"/>
      <w:sz w:val="32"/>
      <w:szCs w:val="32"/>
    </w:rPr>
  </w:style>
  <w:style w:type="character" w:customStyle="1" w:styleId="41">
    <w:name w:val="Знак Знак4"/>
    <w:rPr>
      <w:sz w:val="24"/>
      <w:szCs w:val="24"/>
    </w:rPr>
  </w:style>
  <w:style w:type="character" w:customStyle="1" w:styleId="35">
    <w:name w:val="Знак Знак3"/>
    <w:rPr>
      <w:rFonts w:ascii="Arial" w:hAnsi="Arial" w:cs="Arial"/>
    </w:rPr>
  </w:style>
  <w:style w:type="character" w:customStyle="1" w:styleId="24">
    <w:name w:val="Знак Знак2"/>
    <w:rPr>
      <w:sz w:val="16"/>
      <w:szCs w:val="16"/>
    </w:rPr>
  </w:style>
  <w:style w:type="character" w:customStyle="1" w:styleId="12">
    <w:name w:val="Знак Знак12"/>
    <w:rPr>
      <w:rFonts w:ascii="Cambria" w:eastAsia="Times New Roman" w:hAnsi="Cambria" w:cs="Cambria"/>
      <w:b/>
      <w:bCs/>
      <w:i/>
      <w:iCs/>
      <w:sz w:val="28"/>
      <w:szCs w:val="28"/>
    </w:rPr>
  </w:style>
  <w:style w:type="character" w:customStyle="1" w:styleId="110">
    <w:name w:val="Знак Знак11"/>
    <w:rPr>
      <w:rFonts w:ascii="Cambria" w:eastAsia="Times New Roman" w:hAnsi="Cambria" w:cs="Cambria"/>
      <w:b/>
      <w:bCs/>
      <w:sz w:val="26"/>
      <w:szCs w:val="26"/>
    </w:rPr>
  </w:style>
  <w:style w:type="character" w:customStyle="1" w:styleId="100">
    <w:name w:val="Знак Знак10"/>
    <w:rPr>
      <w:b/>
      <w:bCs/>
      <w:sz w:val="28"/>
      <w:szCs w:val="28"/>
    </w:rPr>
  </w:style>
  <w:style w:type="character" w:customStyle="1" w:styleId="91">
    <w:name w:val="Знак Знак9"/>
    <w:rPr>
      <w:b/>
      <w:bCs/>
      <w:i/>
      <w:iCs/>
      <w:sz w:val="26"/>
      <w:szCs w:val="26"/>
    </w:rPr>
  </w:style>
  <w:style w:type="character" w:customStyle="1" w:styleId="81">
    <w:name w:val="Знак Знак8"/>
    <w:rPr>
      <w:b/>
      <w:bCs/>
    </w:rPr>
  </w:style>
  <w:style w:type="character" w:customStyle="1" w:styleId="71">
    <w:name w:val="Знак Знак7"/>
    <w:rPr>
      <w:sz w:val="24"/>
      <w:szCs w:val="24"/>
    </w:rPr>
  </w:style>
  <w:style w:type="character" w:customStyle="1" w:styleId="61">
    <w:name w:val="Знак Знак6"/>
    <w:rPr>
      <w:i/>
      <w:iCs/>
      <w:sz w:val="24"/>
      <w:szCs w:val="24"/>
    </w:rPr>
  </w:style>
  <w:style w:type="character" w:customStyle="1" w:styleId="51">
    <w:name w:val="Знак Знак5"/>
    <w:rPr>
      <w:rFonts w:ascii="Cambria" w:eastAsia="Times New Roman" w:hAnsi="Cambria" w:cs="Cambria"/>
    </w:rPr>
  </w:style>
  <w:style w:type="character" w:customStyle="1" w:styleId="14">
    <w:name w:val="Знак Знак1"/>
    <w:rPr>
      <w:rFonts w:ascii="Cambria" w:eastAsia="Times New Roman" w:hAnsi="Cambria" w:cs="Cambria"/>
      <w:b/>
      <w:bCs/>
      <w:kern w:val="2"/>
      <w:sz w:val="32"/>
      <w:szCs w:val="32"/>
    </w:rPr>
  </w:style>
  <w:style w:type="character" w:customStyle="1" w:styleId="af7">
    <w:name w:val="Знак Знак"/>
    <w:rPr>
      <w:rFonts w:ascii="Cambria" w:eastAsia="Times New Roman" w:hAnsi="Cambria" w:cs="Cambria"/>
      <w:sz w:val="24"/>
      <w:szCs w:val="24"/>
    </w:rPr>
  </w:style>
  <w:style w:type="character" w:styleId="af8">
    <w:name w:val="Strong"/>
    <w:qFormat/>
    <w:rPr>
      <w:b/>
      <w:bCs/>
    </w:rPr>
  </w:style>
  <w:style w:type="character" w:styleId="af9">
    <w:name w:val="Emphasis"/>
    <w:qFormat/>
    <w:rPr>
      <w:rFonts w:ascii="Calibri" w:hAnsi="Calibri" w:cs="Calibri"/>
      <w:b/>
      <w:i/>
      <w:iCs/>
    </w:rPr>
  </w:style>
  <w:style w:type="character" w:customStyle="1" w:styleId="25">
    <w:name w:val="Цитата 2 Знак"/>
    <w:rPr>
      <w:i/>
      <w:sz w:val="24"/>
      <w:szCs w:val="24"/>
    </w:rPr>
  </w:style>
  <w:style w:type="character" w:customStyle="1" w:styleId="afa">
    <w:name w:val="Выделенная цитата Знак"/>
    <w:rPr>
      <w:b/>
      <w:i/>
      <w:sz w:val="24"/>
    </w:rPr>
  </w:style>
  <w:style w:type="character" w:styleId="afb">
    <w:name w:val="Intense Emphasis"/>
    <w:qFormat/>
    <w:rPr>
      <w:b/>
      <w:i/>
      <w:sz w:val="24"/>
      <w:szCs w:val="24"/>
      <w:u w:val="single"/>
    </w:rPr>
  </w:style>
  <w:style w:type="character" w:styleId="afc">
    <w:name w:val="Subtle Reference"/>
    <w:qFormat/>
    <w:rPr>
      <w:sz w:val="24"/>
      <w:szCs w:val="24"/>
      <w:u w:val="single"/>
    </w:rPr>
  </w:style>
  <w:style w:type="character" w:styleId="afd">
    <w:name w:val="Intense Reference"/>
    <w:qFormat/>
    <w:rPr>
      <w:b/>
      <w:sz w:val="24"/>
      <w:u w:val="single"/>
    </w:rPr>
  </w:style>
  <w:style w:type="character" w:styleId="afe">
    <w:name w:val="Book Title"/>
    <w:qFormat/>
    <w:rPr>
      <w:rFonts w:ascii="Cambria" w:eastAsia="Times New Roman" w:hAnsi="Cambria" w:cs="Cambria"/>
      <w:b/>
      <w:i/>
      <w:sz w:val="24"/>
      <w:szCs w:val="24"/>
    </w:rPr>
  </w:style>
  <w:style w:type="character" w:customStyle="1" w:styleId="aff">
    <w:name w:val="Название Знак"/>
    <w:rPr>
      <w:rFonts w:ascii="Cambria" w:eastAsia="Times New Roman" w:hAnsi="Cambria" w:cs="Calibri"/>
      <w:b/>
      <w:bCs/>
      <w:kern w:val="2"/>
      <w:sz w:val="32"/>
      <w:szCs w:val="32"/>
      <w:lang w:val="en-US" w:bidi="en-US"/>
    </w:rPr>
  </w:style>
  <w:style w:type="character" w:customStyle="1" w:styleId="210">
    <w:name w:val="Цитата 2 Знак1"/>
    <w:rPr>
      <w:rFonts w:ascii="Calibri" w:eastAsia="Times New Roman" w:hAnsi="Calibri" w:cs="Calibri"/>
      <w:i/>
      <w:sz w:val="24"/>
      <w:szCs w:val="24"/>
      <w:lang w:val="en-US" w:bidi="en-US"/>
    </w:rPr>
  </w:style>
  <w:style w:type="character" w:customStyle="1" w:styleId="15">
    <w:name w:val="Выделенная цитата Знак1"/>
    <w:rPr>
      <w:rFonts w:ascii="Calibri" w:eastAsia="Times New Roman" w:hAnsi="Calibri" w:cs="Calibri"/>
      <w:b/>
      <w:i/>
      <w:sz w:val="24"/>
      <w:lang w:val="en-US" w:bidi="en-US"/>
    </w:rPr>
  </w:style>
  <w:style w:type="character" w:customStyle="1" w:styleId="26">
    <w:name w:val="Основной текст2"/>
    <w:rPr>
      <w:color w:val="000000"/>
      <w:spacing w:val="6"/>
      <w:w w:val="100"/>
      <w:position w:val="0"/>
      <w:sz w:val="19"/>
      <w:szCs w:val="19"/>
      <w:shd w:val="clear" w:color="auto" w:fill="FFFFFF"/>
      <w:vertAlign w:val="baseline"/>
      <w:lang w:val="ru-RU" w:bidi="ru-RU"/>
    </w:rPr>
  </w:style>
  <w:style w:type="character" w:customStyle="1" w:styleId="62">
    <w:name w:val="Основной текст6"/>
    <w:rPr>
      <w:color w:val="000000"/>
      <w:spacing w:val="6"/>
      <w:w w:val="100"/>
      <w:position w:val="0"/>
      <w:sz w:val="19"/>
      <w:szCs w:val="19"/>
      <w:shd w:val="clear" w:color="auto" w:fill="FFFFFF"/>
      <w:vertAlign w:val="baseline"/>
      <w:lang w:val="ru-RU" w:bidi="ru-RU"/>
    </w:rPr>
  </w:style>
  <w:style w:type="paragraph" w:customStyle="1" w:styleId="27">
    <w:name w:val="Заголовок2"/>
    <w:basedOn w:val="a"/>
    <w:next w:val="a"/>
    <w:pPr>
      <w:spacing w:before="240" w:after="60" w:line="240" w:lineRule="auto"/>
      <w:jc w:val="center"/>
    </w:pPr>
    <w:rPr>
      <w:rFonts w:ascii="Cambria" w:hAnsi="Cambria" w:cs="Calibri"/>
      <w:b/>
      <w:bCs/>
      <w:kern w:val="2"/>
      <w:sz w:val="32"/>
      <w:szCs w:val="32"/>
      <w:lang w:val="en-US" w:bidi="en-US"/>
    </w:rPr>
  </w:style>
  <w:style w:type="paragraph" w:styleId="aff0">
    <w:name w:val="Body Text"/>
    <w:basedOn w:val="a"/>
    <w:pPr>
      <w:spacing w:after="120" w:line="240" w:lineRule="auto"/>
    </w:pPr>
    <w:rPr>
      <w:rFonts w:ascii="Times New Roman" w:hAnsi="Times New Roman"/>
      <w:sz w:val="24"/>
      <w:szCs w:val="24"/>
    </w:rPr>
  </w:style>
  <w:style w:type="paragraph" w:styleId="aff1">
    <w:name w:val="List"/>
    <w:basedOn w:val="a"/>
    <w:pPr>
      <w:spacing w:after="0" w:line="240" w:lineRule="auto"/>
      <w:ind w:left="283" w:hanging="283"/>
    </w:pPr>
    <w:rPr>
      <w:rFonts w:ascii="Times New Roman" w:hAnsi="Times New Roman"/>
      <w:sz w:val="24"/>
      <w:szCs w:val="24"/>
    </w:rPr>
  </w:style>
  <w:style w:type="paragraph" w:styleId="aff2">
    <w:name w:val="caption"/>
    <w:basedOn w:val="a"/>
    <w:qFormat/>
    <w:pPr>
      <w:suppressLineNumbers/>
      <w:spacing w:before="120" w:after="120"/>
    </w:pPr>
    <w:rPr>
      <w:rFonts w:ascii="PT Astra Serif" w:hAnsi="PT Astra Serif" w:cs="Noto Sans Devanagari"/>
      <w:i/>
      <w:iCs/>
      <w:sz w:val="24"/>
      <w:szCs w:val="24"/>
    </w:rPr>
  </w:style>
  <w:style w:type="paragraph" w:customStyle="1" w:styleId="28">
    <w:name w:val="Указатель2"/>
    <w:basedOn w:val="a"/>
    <w:pPr>
      <w:suppressLineNumbers/>
    </w:pPr>
    <w:rPr>
      <w:rFonts w:ascii="PT Astra Serif" w:hAnsi="PT Astra Serif" w:cs="Noto Sans Devanagari"/>
    </w:rPr>
  </w:style>
  <w:style w:type="paragraph" w:styleId="aff3">
    <w:name w:val="No Spacing"/>
    <w:qFormat/>
    <w:pPr>
      <w:suppressAutoHyphens/>
    </w:pPr>
    <w:rPr>
      <w:rFonts w:ascii="Calibri" w:hAnsi="Calibri"/>
      <w:sz w:val="22"/>
      <w:szCs w:val="22"/>
      <w:lang w:eastAsia="zh-CN"/>
    </w:rPr>
  </w:style>
  <w:style w:type="paragraph" w:customStyle="1" w:styleId="310">
    <w:name w:val="Основной текст 31"/>
    <w:basedOn w:val="a"/>
    <w:pPr>
      <w:spacing w:after="0" w:line="240" w:lineRule="auto"/>
      <w:jc w:val="both"/>
    </w:pPr>
    <w:rPr>
      <w:rFonts w:ascii="Times New Roman" w:hAnsi="Times New Roman"/>
      <w:sz w:val="28"/>
      <w:szCs w:val="28"/>
    </w:rPr>
  </w:style>
  <w:style w:type="paragraph" w:customStyle="1" w:styleId="aff4">
    <w:name w:val="Верхний и нижний колонтитулы"/>
    <w:basedOn w:val="a"/>
    <w:pPr>
      <w:suppressLineNumbers/>
      <w:tabs>
        <w:tab w:val="center" w:pos="4819"/>
        <w:tab w:val="right" w:pos="9638"/>
      </w:tabs>
    </w:pPr>
  </w:style>
  <w:style w:type="paragraph" w:styleId="aff5">
    <w:name w:val="header"/>
    <w:basedOn w:val="a"/>
    <w:pPr>
      <w:spacing w:after="0" w:line="240" w:lineRule="auto"/>
    </w:pPr>
    <w:rPr>
      <w:rFonts w:ascii="Times New Roman" w:hAnsi="Times New Roman"/>
      <w:sz w:val="24"/>
      <w:szCs w:val="24"/>
    </w:rPr>
  </w:style>
  <w:style w:type="paragraph" w:styleId="aff6">
    <w:name w:val="footer"/>
    <w:basedOn w:val="a"/>
    <w:pPr>
      <w:spacing w:after="0" w:line="240" w:lineRule="auto"/>
    </w:pPr>
    <w:rPr>
      <w:rFonts w:ascii="Times New Roman" w:hAnsi="Times New Roman"/>
      <w:sz w:val="24"/>
      <w:szCs w:val="24"/>
    </w:rPr>
  </w:style>
  <w:style w:type="paragraph" w:customStyle="1" w:styleId="220">
    <w:name w:val="Основной текст с отступом 22"/>
    <w:basedOn w:val="a"/>
    <w:pPr>
      <w:spacing w:after="120" w:line="480" w:lineRule="auto"/>
      <w:ind w:left="283"/>
    </w:pPr>
    <w:rPr>
      <w:rFonts w:ascii="Times New Roman" w:hAnsi="Times New Roman"/>
      <w:sz w:val="24"/>
      <w:szCs w:val="24"/>
    </w:rPr>
  </w:style>
  <w:style w:type="paragraph" w:customStyle="1" w:styleId="320">
    <w:name w:val="Основной текст с отступом 32"/>
    <w:basedOn w:val="a"/>
    <w:pPr>
      <w:spacing w:after="120" w:line="240" w:lineRule="auto"/>
      <w:ind w:left="283"/>
    </w:pPr>
    <w:rPr>
      <w:rFonts w:ascii="Times New Roman" w:hAnsi="Times New Roman"/>
      <w:sz w:val="16"/>
      <w:szCs w:val="16"/>
    </w:rPr>
  </w:style>
  <w:style w:type="paragraph" w:customStyle="1" w:styleId="aff7">
    <w:name w:val="Таблицы (моноширинный)"/>
    <w:basedOn w:val="a"/>
    <w:next w:val="a"/>
    <w:pPr>
      <w:widowControl w:val="0"/>
      <w:autoSpaceDE w:val="0"/>
      <w:spacing w:after="0" w:line="240" w:lineRule="auto"/>
      <w:jc w:val="both"/>
    </w:pPr>
    <w:rPr>
      <w:rFonts w:ascii="Courier New" w:hAnsi="Courier New" w:cs="Courier New"/>
      <w:sz w:val="20"/>
      <w:szCs w:val="20"/>
    </w:rPr>
  </w:style>
  <w:style w:type="paragraph" w:styleId="aff8">
    <w:name w:val="Balloon Text"/>
    <w:basedOn w:val="a"/>
    <w:pPr>
      <w:spacing w:after="0" w:line="240" w:lineRule="auto"/>
    </w:pPr>
    <w:rPr>
      <w:rFonts w:ascii="Tahoma" w:hAnsi="Tahoma"/>
      <w:spacing w:val="-2"/>
      <w:sz w:val="16"/>
      <w:szCs w:val="16"/>
    </w:rPr>
  </w:style>
  <w:style w:type="paragraph" w:customStyle="1" w:styleId="36">
    <w:name w:val="Заголовок №3"/>
    <w:basedOn w:val="a"/>
    <w:pPr>
      <w:shd w:val="clear" w:color="auto" w:fill="FFFFFF"/>
      <w:spacing w:before="240" w:after="0" w:line="326" w:lineRule="exact"/>
    </w:pPr>
    <w:rPr>
      <w:sz w:val="26"/>
      <w:szCs w:val="26"/>
      <w:lang w:val="x-none"/>
    </w:rPr>
  </w:style>
  <w:style w:type="paragraph" w:customStyle="1" w:styleId="16">
    <w:name w:val="Основной текст1"/>
    <w:basedOn w:val="a"/>
    <w:pPr>
      <w:shd w:val="clear" w:color="auto" w:fill="FFFFFF"/>
      <w:spacing w:before="240" w:after="0" w:line="322" w:lineRule="exact"/>
      <w:ind w:hanging="700"/>
      <w:jc w:val="both"/>
    </w:pPr>
    <w:rPr>
      <w:sz w:val="26"/>
      <w:szCs w:val="26"/>
      <w:lang w:val="x-none"/>
    </w:rPr>
  </w:style>
  <w:style w:type="paragraph" w:customStyle="1" w:styleId="37">
    <w:name w:val="Основной текст (3)"/>
    <w:basedOn w:val="a"/>
    <w:pPr>
      <w:shd w:val="clear" w:color="auto" w:fill="FFFFFF"/>
      <w:spacing w:after="240" w:line="322" w:lineRule="exact"/>
      <w:ind w:firstLine="580"/>
      <w:jc w:val="both"/>
    </w:pPr>
    <w:rPr>
      <w:sz w:val="27"/>
      <w:szCs w:val="27"/>
      <w:lang w:val="x-none"/>
    </w:rPr>
  </w:style>
  <w:style w:type="paragraph" w:customStyle="1" w:styleId="29">
    <w:name w:val="Заголовок №2"/>
    <w:basedOn w:val="a"/>
    <w:pPr>
      <w:shd w:val="clear" w:color="auto" w:fill="FFFFFF"/>
      <w:spacing w:before="300" w:after="180" w:line="0" w:lineRule="atLeast"/>
    </w:pPr>
    <w:rPr>
      <w:sz w:val="26"/>
      <w:szCs w:val="26"/>
      <w:lang w:val="x-none"/>
    </w:rPr>
  </w:style>
  <w:style w:type="paragraph" w:customStyle="1" w:styleId="aff9">
    <w:name w:val="Комментарий"/>
    <w:basedOn w:val="a"/>
    <w:next w:val="a"/>
    <w:pPr>
      <w:widowControl w:val="0"/>
      <w:autoSpaceDE w:val="0"/>
      <w:spacing w:before="75" w:after="0" w:line="240" w:lineRule="auto"/>
      <w:jc w:val="both"/>
    </w:pPr>
    <w:rPr>
      <w:rFonts w:ascii="Arial" w:hAnsi="Arial" w:cs="Arial"/>
      <w:color w:val="353842"/>
      <w:sz w:val="24"/>
      <w:szCs w:val="24"/>
      <w:shd w:val="clear" w:color="auto" w:fill="F0F0F0"/>
    </w:rPr>
  </w:style>
  <w:style w:type="paragraph" w:customStyle="1" w:styleId="affa">
    <w:name w:val="Нормальный (таблица)"/>
    <w:basedOn w:val="a"/>
    <w:next w:val="a"/>
    <w:pPr>
      <w:widowControl w:val="0"/>
      <w:autoSpaceDE w:val="0"/>
      <w:spacing w:after="0" w:line="240" w:lineRule="auto"/>
      <w:jc w:val="both"/>
    </w:pPr>
    <w:rPr>
      <w:rFonts w:ascii="Arial" w:hAnsi="Arial" w:cs="Arial"/>
      <w:sz w:val="24"/>
      <w:szCs w:val="24"/>
    </w:rPr>
  </w:style>
  <w:style w:type="paragraph" w:customStyle="1" w:styleId="affb">
    <w:name w:val="Прижатый влево"/>
    <w:basedOn w:val="a"/>
    <w:next w:val="a"/>
    <w:pPr>
      <w:widowControl w:val="0"/>
      <w:autoSpaceDE w:val="0"/>
      <w:spacing w:after="0" w:line="240" w:lineRule="auto"/>
    </w:pPr>
    <w:rPr>
      <w:rFonts w:ascii="Arial" w:hAnsi="Arial" w:cs="Arial"/>
      <w:sz w:val="24"/>
      <w:szCs w:val="24"/>
    </w:rPr>
  </w:style>
  <w:style w:type="paragraph" w:styleId="affc">
    <w:name w:val="Subtitle"/>
    <w:basedOn w:val="a"/>
    <w:next w:val="a"/>
    <w:qFormat/>
    <w:pPr>
      <w:spacing w:after="60" w:line="240" w:lineRule="auto"/>
      <w:jc w:val="center"/>
    </w:pPr>
    <w:rPr>
      <w:rFonts w:ascii="Cambria" w:hAnsi="Cambria"/>
      <w:sz w:val="24"/>
      <w:szCs w:val="24"/>
    </w:rPr>
  </w:style>
  <w:style w:type="paragraph" w:styleId="affd">
    <w:name w:val="List Paragraph"/>
    <w:basedOn w:val="a"/>
    <w:qFormat/>
    <w:pPr>
      <w:spacing w:after="0" w:line="240" w:lineRule="auto"/>
      <w:ind w:left="708"/>
    </w:pPr>
    <w:rPr>
      <w:rFonts w:ascii="Times New Roman" w:hAnsi="Times New Roman"/>
      <w:sz w:val="24"/>
      <w:szCs w:val="24"/>
    </w:rPr>
  </w:style>
  <w:style w:type="paragraph" w:styleId="affe">
    <w:name w:val="Body Text Indent"/>
    <w:basedOn w:val="a"/>
    <w:pPr>
      <w:spacing w:after="120" w:line="240" w:lineRule="auto"/>
      <w:ind w:left="283"/>
    </w:pPr>
    <w:rPr>
      <w:rFonts w:ascii="Times New Roman" w:hAnsi="Times New Roman"/>
      <w:sz w:val="24"/>
      <w:szCs w:val="24"/>
    </w:rPr>
  </w:style>
  <w:style w:type="paragraph" w:customStyle="1" w:styleId="311">
    <w:name w:val="Список 31"/>
    <w:basedOn w:val="a"/>
    <w:pPr>
      <w:spacing w:after="0" w:line="240" w:lineRule="auto"/>
      <w:ind w:left="849" w:hanging="283"/>
    </w:pPr>
    <w:rPr>
      <w:rFonts w:ascii="Times New Roman" w:hAnsi="Times New Roman"/>
      <w:sz w:val="24"/>
      <w:szCs w:val="24"/>
    </w:rPr>
  </w:style>
  <w:style w:type="paragraph" w:customStyle="1" w:styleId="211">
    <w:name w:val="Список 21"/>
    <w:basedOn w:val="a"/>
    <w:pPr>
      <w:spacing w:after="0" w:line="240" w:lineRule="auto"/>
      <w:ind w:left="566" w:hanging="283"/>
    </w:pPr>
    <w:rPr>
      <w:rFonts w:ascii="Times New Roman" w:hAnsi="Times New Roman"/>
      <w:sz w:val="24"/>
      <w:szCs w:val="24"/>
    </w:rPr>
  </w:style>
  <w:style w:type="paragraph" w:customStyle="1" w:styleId="17">
    <w:name w:val="Текст1"/>
    <w:basedOn w:val="a"/>
    <w:pPr>
      <w:spacing w:after="0" w:line="240" w:lineRule="auto"/>
    </w:pPr>
    <w:rPr>
      <w:rFonts w:ascii="Courier New" w:hAnsi="Courier New"/>
      <w:sz w:val="20"/>
      <w:szCs w:val="20"/>
    </w:rPr>
  </w:style>
  <w:style w:type="paragraph" w:customStyle="1" w:styleId="510">
    <w:name w:val="Список 51"/>
    <w:basedOn w:val="a"/>
    <w:pPr>
      <w:spacing w:after="0" w:line="240" w:lineRule="auto"/>
      <w:ind w:left="1415" w:hanging="283"/>
    </w:pPr>
    <w:rPr>
      <w:rFonts w:ascii="Times New Roman" w:hAnsi="Times New Roman"/>
      <w:sz w:val="24"/>
      <w:szCs w:val="24"/>
    </w:rPr>
  </w:style>
  <w:style w:type="paragraph" w:customStyle="1" w:styleId="18">
    <w:name w:val="Цитата1"/>
    <w:basedOn w:val="a"/>
    <w:pPr>
      <w:widowControl w:val="0"/>
      <w:shd w:val="clear" w:color="auto" w:fill="FFFFFF"/>
      <w:spacing w:after="0" w:line="240" w:lineRule="auto"/>
      <w:ind w:left="1075" w:right="922"/>
      <w:jc w:val="center"/>
    </w:pPr>
    <w:rPr>
      <w:rFonts w:ascii="Times New Roman" w:hAnsi="Times New Roman"/>
      <w:b/>
      <w:sz w:val="28"/>
      <w:szCs w:val="20"/>
    </w:rPr>
  </w:style>
  <w:style w:type="paragraph" w:customStyle="1" w:styleId="410">
    <w:name w:val="Список 41"/>
    <w:basedOn w:val="a"/>
    <w:pPr>
      <w:spacing w:after="0" w:line="240" w:lineRule="auto"/>
      <w:ind w:left="1132" w:hanging="283"/>
      <w:contextualSpacing/>
    </w:pPr>
    <w:rPr>
      <w:rFonts w:ascii="Times New Roman" w:hAnsi="Times New Roman"/>
      <w:sz w:val="24"/>
      <w:szCs w:val="24"/>
    </w:rPr>
  </w:style>
  <w:style w:type="paragraph" w:customStyle="1" w:styleId="312">
    <w:name w:val="Продолжение списка 31"/>
    <w:basedOn w:val="a"/>
    <w:pPr>
      <w:spacing w:after="120" w:line="240" w:lineRule="auto"/>
      <w:ind w:left="849"/>
      <w:contextualSpacing/>
    </w:pPr>
    <w:rPr>
      <w:rFonts w:ascii="Times New Roman" w:hAnsi="Times New Roman"/>
      <w:sz w:val="24"/>
      <w:szCs w:val="24"/>
    </w:rPr>
  </w:style>
  <w:style w:type="paragraph" w:styleId="afff">
    <w:name w:val="footnote text"/>
    <w:basedOn w:val="a"/>
    <w:pPr>
      <w:spacing w:after="0" w:line="240" w:lineRule="auto"/>
    </w:pPr>
    <w:rPr>
      <w:rFonts w:ascii="Times New Roman" w:hAnsi="Times New Roman"/>
      <w:sz w:val="20"/>
      <w:szCs w:val="20"/>
    </w:rPr>
  </w:style>
  <w:style w:type="paragraph" w:customStyle="1" w:styleId="313">
    <w:name w:val="Основной текст с отступом 31"/>
    <w:basedOn w:val="a"/>
    <w:pPr>
      <w:widowControl w:val="0"/>
      <w:autoSpaceDE w:val="0"/>
      <w:spacing w:after="0" w:line="240" w:lineRule="auto"/>
      <w:ind w:firstLine="550"/>
      <w:jc w:val="both"/>
    </w:pPr>
    <w:rPr>
      <w:rFonts w:ascii="Arial" w:eastAsia="SimSun" w:hAnsi="Arial" w:cs="Mangal"/>
      <w:kern w:val="2"/>
      <w:sz w:val="28"/>
      <w:szCs w:val="24"/>
      <w:lang w:bidi="hi-IN"/>
    </w:rPr>
  </w:style>
  <w:style w:type="paragraph" w:customStyle="1" w:styleId="19">
    <w:name w:val="Заголовок1"/>
    <w:basedOn w:val="a"/>
    <w:next w:val="aff0"/>
    <w:pPr>
      <w:keepNext/>
      <w:widowControl w:val="0"/>
      <w:spacing w:before="240" w:after="120" w:line="240" w:lineRule="auto"/>
    </w:pPr>
    <w:rPr>
      <w:rFonts w:ascii="Arial" w:eastAsia="Microsoft YaHei" w:hAnsi="Arial" w:cs="Mangal"/>
      <w:kern w:val="2"/>
      <w:sz w:val="28"/>
      <w:szCs w:val="28"/>
      <w:lang w:bidi="hi-IN"/>
    </w:rPr>
  </w:style>
  <w:style w:type="paragraph" w:customStyle="1" w:styleId="ConsPlusNormal">
    <w:name w:val="ConsPlusNormal"/>
    <w:pPr>
      <w:widowControl w:val="0"/>
      <w:suppressAutoHyphens/>
      <w:autoSpaceDE w:val="0"/>
      <w:ind w:firstLine="720"/>
    </w:pPr>
    <w:rPr>
      <w:rFonts w:ascii="Arial" w:hAnsi="Arial" w:cs="Arial"/>
      <w:kern w:val="2"/>
      <w:lang w:eastAsia="zh-CN"/>
    </w:rPr>
  </w:style>
  <w:style w:type="paragraph" w:customStyle="1" w:styleId="afff0">
    <w:name w:val="Знак Знак Знак Знак Знак Знак Знак"/>
    <w:basedOn w:val="a"/>
    <w:pPr>
      <w:widowControl w:val="0"/>
      <w:spacing w:after="160" w:line="240" w:lineRule="exact"/>
    </w:pPr>
    <w:rPr>
      <w:rFonts w:ascii="Verdana" w:eastAsia="Lucida Sans Unicode" w:hAnsi="Verdana"/>
      <w:kern w:val="2"/>
      <w:sz w:val="20"/>
      <w:szCs w:val="20"/>
      <w:lang w:val="en-US"/>
    </w:rPr>
  </w:style>
  <w:style w:type="paragraph" w:styleId="afff1">
    <w:name w:val="Normal (Web)"/>
    <w:basedOn w:val="a"/>
    <w:pPr>
      <w:spacing w:before="280" w:after="280" w:line="240" w:lineRule="auto"/>
    </w:pPr>
    <w:rPr>
      <w:rFonts w:ascii="Times New Roman" w:hAnsi="Times New Roman"/>
      <w:sz w:val="24"/>
      <w:szCs w:val="24"/>
    </w:rPr>
  </w:style>
  <w:style w:type="paragraph" w:customStyle="1" w:styleId="ConsPlusTitle">
    <w:name w:val="ConsPlusTitle"/>
    <w:pPr>
      <w:suppressAutoHyphens/>
      <w:autoSpaceDE w:val="0"/>
    </w:pPr>
    <w:rPr>
      <w:b/>
      <w:bCs/>
      <w:sz w:val="28"/>
      <w:szCs w:val="28"/>
      <w:lang w:eastAsia="zh-CN"/>
    </w:rPr>
  </w:style>
  <w:style w:type="paragraph" w:styleId="afff2">
    <w:name w:val="endnote text"/>
    <w:basedOn w:val="a"/>
    <w:pPr>
      <w:spacing w:after="0" w:line="240" w:lineRule="auto"/>
    </w:pPr>
    <w:rPr>
      <w:rFonts w:ascii="Times New Roman" w:hAnsi="Times New Roman"/>
      <w:sz w:val="20"/>
      <w:szCs w:val="20"/>
    </w:rPr>
  </w:style>
  <w:style w:type="paragraph" w:customStyle="1" w:styleId="2a">
    <w:name w:val="Схема документа2"/>
    <w:basedOn w:val="a"/>
    <w:pPr>
      <w:spacing w:after="0" w:line="240" w:lineRule="auto"/>
    </w:pPr>
    <w:rPr>
      <w:rFonts w:ascii="Tahoma" w:hAnsi="Tahoma" w:cs="Tahoma"/>
      <w:sz w:val="16"/>
      <w:szCs w:val="16"/>
    </w:rPr>
  </w:style>
  <w:style w:type="paragraph" w:customStyle="1" w:styleId="1a">
    <w:name w:val="Название1"/>
    <w:basedOn w:val="a"/>
    <w:pPr>
      <w:suppressLineNumbers/>
      <w:spacing w:before="120" w:after="120" w:line="240" w:lineRule="auto"/>
    </w:pPr>
    <w:rPr>
      <w:rFonts w:cs="Lohit Hindi"/>
      <w:i/>
      <w:iCs/>
      <w:sz w:val="24"/>
      <w:szCs w:val="24"/>
      <w:lang w:val="en-US" w:bidi="en-US"/>
    </w:rPr>
  </w:style>
  <w:style w:type="paragraph" w:customStyle="1" w:styleId="1b">
    <w:name w:val="Указатель1"/>
    <w:basedOn w:val="a"/>
    <w:pPr>
      <w:suppressLineNumbers/>
      <w:spacing w:after="0" w:line="240" w:lineRule="auto"/>
    </w:pPr>
    <w:rPr>
      <w:rFonts w:cs="Lohit Hindi"/>
      <w:sz w:val="24"/>
      <w:szCs w:val="24"/>
      <w:lang w:val="en-US" w:bidi="en-US"/>
    </w:rPr>
  </w:style>
  <w:style w:type="paragraph" w:customStyle="1" w:styleId="1c">
    <w:name w:val="Схема документа1"/>
    <w:basedOn w:val="a"/>
    <w:pPr>
      <w:widowControl w:val="0"/>
      <w:shd w:val="clear" w:color="auto" w:fill="000080"/>
      <w:autoSpaceDE w:val="0"/>
      <w:spacing w:after="0" w:line="240" w:lineRule="auto"/>
    </w:pPr>
    <w:rPr>
      <w:rFonts w:ascii="Tahoma" w:hAnsi="Tahoma" w:cs="Tahoma"/>
      <w:sz w:val="20"/>
      <w:szCs w:val="20"/>
      <w:lang w:val="en-US" w:bidi="en-US"/>
    </w:rPr>
  </w:style>
  <w:style w:type="paragraph" w:customStyle="1" w:styleId="212">
    <w:name w:val="Основной текст с отступом 21"/>
    <w:basedOn w:val="a"/>
    <w:pPr>
      <w:spacing w:after="0" w:line="240" w:lineRule="auto"/>
      <w:ind w:firstLine="709"/>
      <w:jc w:val="both"/>
    </w:pPr>
    <w:rPr>
      <w:rFonts w:ascii="Arial" w:hAnsi="Arial" w:cs="Arial"/>
      <w:sz w:val="20"/>
      <w:szCs w:val="20"/>
      <w:lang w:val="en-US" w:bidi="en-US"/>
    </w:rPr>
  </w:style>
  <w:style w:type="paragraph" w:styleId="2b">
    <w:name w:val="Quote"/>
    <w:basedOn w:val="a"/>
    <w:next w:val="a"/>
    <w:qFormat/>
    <w:pPr>
      <w:spacing w:after="0" w:line="240" w:lineRule="auto"/>
    </w:pPr>
    <w:rPr>
      <w:rFonts w:cs="Calibri"/>
      <w:i/>
      <w:sz w:val="24"/>
      <w:szCs w:val="24"/>
      <w:lang w:val="en-US" w:bidi="en-US"/>
    </w:rPr>
  </w:style>
  <w:style w:type="paragraph" w:styleId="afff3">
    <w:name w:val="Intense Quote"/>
    <w:basedOn w:val="a"/>
    <w:next w:val="a"/>
    <w:qFormat/>
    <w:pPr>
      <w:spacing w:after="0" w:line="240" w:lineRule="auto"/>
      <w:ind w:left="720" w:right="720"/>
    </w:pPr>
    <w:rPr>
      <w:rFonts w:cs="Calibri"/>
      <w:b/>
      <w:i/>
      <w:sz w:val="24"/>
      <w:lang w:val="en-US" w:bidi="en-US"/>
    </w:rPr>
  </w:style>
  <w:style w:type="paragraph" w:styleId="afff4">
    <w:name w:val="index heading"/>
    <w:basedOn w:val="27"/>
    <w:pPr>
      <w:suppressLineNumbers/>
    </w:pPr>
  </w:style>
  <w:style w:type="paragraph" w:styleId="afff5">
    <w:name w:val="toa heading"/>
    <w:basedOn w:val="1"/>
    <w:next w:val="a"/>
    <w:pPr>
      <w:numPr>
        <w:numId w:val="0"/>
      </w:numPr>
      <w:spacing w:before="240" w:after="60"/>
      <w:jc w:val="left"/>
    </w:pPr>
    <w:rPr>
      <w:rFonts w:ascii="Cambria" w:hAnsi="Cambria" w:cs="Calibri"/>
      <w:kern w:val="2"/>
      <w:sz w:val="32"/>
      <w:szCs w:val="32"/>
      <w:lang w:val="en-US" w:bidi="en-US"/>
    </w:rPr>
  </w:style>
  <w:style w:type="paragraph" w:customStyle="1" w:styleId="ConsPlusNonformat">
    <w:name w:val="ConsPlusNonformat"/>
    <w:pPr>
      <w:widowControl w:val="0"/>
      <w:suppressAutoHyphens/>
      <w:autoSpaceDE w:val="0"/>
    </w:pPr>
    <w:rPr>
      <w:rFonts w:ascii="Courier New" w:eastAsia="Arial" w:hAnsi="Courier New" w:cs="Courier New"/>
      <w:lang w:eastAsia="zh-CN"/>
    </w:rPr>
  </w:style>
  <w:style w:type="paragraph" w:customStyle="1" w:styleId="ConsNonformat">
    <w:name w:val="ConsNonformat"/>
    <w:pPr>
      <w:widowControl w:val="0"/>
      <w:suppressAutoHyphens/>
      <w:autoSpaceDE w:val="0"/>
    </w:pPr>
    <w:rPr>
      <w:rFonts w:ascii="Courier New" w:eastAsia="Arial" w:hAnsi="Courier New" w:cs="Courier New"/>
      <w:lang w:eastAsia="zh-CN"/>
    </w:rPr>
  </w:style>
  <w:style w:type="paragraph" w:customStyle="1" w:styleId="afff6">
    <w:name w:val="Содержимое таблицы"/>
    <w:basedOn w:val="a"/>
    <w:pPr>
      <w:suppressLineNumbers/>
      <w:spacing w:after="0" w:line="240" w:lineRule="auto"/>
    </w:pPr>
    <w:rPr>
      <w:rFonts w:cs="Calibri"/>
      <w:sz w:val="24"/>
      <w:szCs w:val="24"/>
      <w:lang w:val="en-US" w:bidi="en-US"/>
    </w:rPr>
  </w:style>
  <w:style w:type="paragraph" w:customStyle="1" w:styleId="afff7">
    <w:name w:val="Заголовок таблицы"/>
    <w:basedOn w:val="afff6"/>
    <w:pPr>
      <w:jc w:val="center"/>
    </w:pPr>
    <w:rPr>
      <w:b/>
      <w:bCs/>
    </w:rPr>
  </w:style>
  <w:style w:type="paragraph" w:customStyle="1" w:styleId="190">
    <w:name w:val="Основной текст19"/>
    <w:basedOn w:val="a"/>
    <w:pPr>
      <w:widowControl w:val="0"/>
      <w:shd w:val="clear" w:color="auto" w:fill="FFFFFF"/>
      <w:spacing w:after="0" w:line="326" w:lineRule="exact"/>
      <w:ind w:hanging="820"/>
    </w:pPr>
    <w:rPr>
      <w:rFonts w:ascii="Times New Roman" w:hAnsi="Times New Roman"/>
      <w:spacing w:val="6"/>
      <w:sz w:val="19"/>
      <w:szCs w:val="19"/>
    </w:rPr>
  </w:style>
  <w:style w:type="paragraph" w:customStyle="1" w:styleId="1d">
    <w:name w:val="Без интервала1"/>
    <w:pPr>
      <w:suppressAutoHyphens/>
    </w:pPr>
    <w:rPr>
      <w:rFonts w:ascii="Calibri" w:hAnsi="Calibri"/>
      <w:sz w:val="22"/>
      <w:szCs w:val="22"/>
      <w:lang w:eastAsia="zh-CN"/>
    </w:rPr>
  </w:style>
  <w:style w:type="paragraph" w:customStyle="1" w:styleId="ConsPlusCell">
    <w:name w:val="ConsPlusCell"/>
    <w:pPr>
      <w:suppressAutoHyphens/>
      <w:autoSpaceDE w:val="0"/>
    </w:pPr>
    <w:rPr>
      <w:rFonts w:ascii="Courier New" w:eastAsia="Calibri" w:hAnsi="Courier New" w:cs="Courier New"/>
      <w:lang w:eastAsia="zh-CN"/>
    </w:rPr>
  </w:style>
  <w:style w:type="paragraph" w:customStyle="1" w:styleId="ConsPlusJurTerm">
    <w:name w:val="ConsPlusJurTerm"/>
    <w:pPr>
      <w:suppressAutoHyphens/>
      <w:autoSpaceDE w:val="0"/>
    </w:pPr>
    <w:rPr>
      <w:rFonts w:ascii="Tahoma" w:eastAsia="Calibri" w:hAnsi="Tahoma" w:cs="Tahoma"/>
      <w:sz w:val="26"/>
      <w:szCs w:val="26"/>
      <w:lang w:eastAsia="zh-CN"/>
    </w:rPr>
  </w:style>
  <w:style w:type="paragraph" w:customStyle="1" w:styleId="ConsNormal">
    <w:name w:val="ConsNormal"/>
    <w:pPr>
      <w:widowControl w:val="0"/>
      <w:suppressAutoHyphens/>
      <w:autoSpaceDE w:val="0"/>
      <w:ind w:right="19772" w:firstLine="720"/>
    </w:pPr>
    <w:rPr>
      <w:rFonts w:ascii="Arial" w:hAnsi="Arial" w:cs="Arial"/>
      <w:lang w:eastAsia="zh-CN"/>
    </w:rPr>
  </w:style>
  <w:style w:type="paragraph" w:customStyle="1" w:styleId="afff8">
    <w:name w:val="Знак"/>
    <w:basedOn w:val="a"/>
    <w:pPr>
      <w:spacing w:before="280" w:after="280" w:line="240" w:lineRule="auto"/>
    </w:pPr>
    <w:rPr>
      <w:rFonts w:ascii="Tahoma" w:hAnsi="Tahoma" w:cs="Tahoma"/>
      <w:sz w:val="20"/>
      <w:szCs w:val="20"/>
      <w:lang w:val="en-US"/>
    </w:rPr>
  </w:style>
  <w:style w:type="paragraph" w:customStyle="1" w:styleId="Postan">
    <w:name w:val="Postan"/>
    <w:basedOn w:val="a"/>
    <w:pPr>
      <w:widowControl w:val="0"/>
      <w:spacing w:after="0" w:line="240" w:lineRule="auto"/>
      <w:jc w:val="center"/>
    </w:pPr>
    <w:rPr>
      <w:rFonts w:ascii="Times New Roman" w:hAnsi="Times New Roman"/>
      <w:sz w:val="28"/>
      <w:szCs w:val="24"/>
    </w:rPr>
  </w:style>
  <w:style w:type="paragraph" w:customStyle="1" w:styleId="Default">
    <w:name w:val="Default"/>
    <w:pPr>
      <w:suppressAutoHyphens/>
      <w:autoSpaceDE w:val="0"/>
    </w:pPr>
    <w:rPr>
      <w:color w:val="00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150B37408F9483D6C446C4524D4A2C3F20920E56AF28B4CE8A8BD3EE5FA68A5B78A6C4D0E7C9732t4qAO"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43</Pages>
  <Words>15779</Words>
  <Characters>89942</Characters>
  <Application>Microsoft Office Word</Application>
  <DocSecurity>0</DocSecurity>
  <Lines>749</Lines>
  <Paragraphs>211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105510</CharactersWithSpaces>
  <SharedDoc>false</SharedDoc>
  <HLinks>
    <vt:vector size="6" baseType="variant">
      <vt:variant>
        <vt:i4>7733305</vt:i4>
      </vt:variant>
      <vt:variant>
        <vt:i4>3</vt:i4>
      </vt:variant>
      <vt:variant>
        <vt:i4>0</vt:i4>
      </vt:variant>
      <vt:variant>
        <vt:i4>5</vt:i4>
      </vt:variant>
      <vt:variant>
        <vt:lpwstr>consultantplus://offline/ref=4150B37408F9483D6C446C4524D4A2C3F20920E56AF28B4CE8A8BD3EE5FA68A5B78A6C4D0E7C9732t4qAO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User</cp:lastModifiedBy>
  <cp:revision>2</cp:revision>
  <cp:lastPrinted>2020-04-06T12:48:00Z</cp:lastPrinted>
  <dcterms:created xsi:type="dcterms:W3CDTF">2024-12-16T13:26:00Z</dcterms:created>
  <dcterms:modified xsi:type="dcterms:W3CDTF">2024-12-16T13:26:00Z</dcterms:modified>
</cp:coreProperties>
</file>