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18" w:rsidRPr="00036F18" w:rsidRDefault="00036F18" w:rsidP="00036F18">
      <w:pPr>
        <w:shd w:val="clear" w:color="auto" w:fill="FFFFFF"/>
        <w:spacing w:after="254" w:line="240" w:lineRule="auto"/>
        <w:outlineLvl w:val="1"/>
        <w:rPr>
          <w:rFonts w:ascii="Tahoma" w:eastAsia="Times New Roman" w:hAnsi="Tahoma" w:cs="Tahoma"/>
          <w:b/>
          <w:bCs/>
          <w:color w:val="FF0000"/>
          <w:sz w:val="38"/>
          <w:szCs w:val="38"/>
        </w:rPr>
      </w:pPr>
      <w:r w:rsidRPr="00036F18">
        <w:rPr>
          <w:rFonts w:ascii="Tahoma" w:eastAsia="Times New Roman" w:hAnsi="Tahoma" w:cs="Tahoma"/>
          <w:b/>
          <w:bCs/>
          <w:color w:val="FF0000"/>
          <w:sz w:val="38"/>
          <w:szCs w:val="38"/>
        </w:rPr>
        <w:t>Регистрация на ГИА-9</w:t>
      </w:r>
    </w:p>
    <w:p w:rsidR="00036F18" w:rsidRPr="00036F18" w:rsidRDefault="00036F18" w:rsidP="00036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F18">
        <w:rPr>
          <w:rFonts w:ascii="Tahoma" w:eastAsia="Times New Roman" w:hAnsi="Tahoma" w:cs="Tahoma"/>
          <w:color w:val="646464"/>
          <w:sz w:val="25"/>
          <w:szCs w:val="25"/>
          <w:shd w:val="clear" w:color="auto" w:fill="FFFFFF"/>
        </w:rPr>
        <w:t> </w:t>
      </w:r>
    </w:p>
    <w:p w:rsidR="00036F18" w:rsidRPr="00036F18" w:rsidRDefault="00036F18" w:rsidP="00036F18">
      <w:pPr>
        <w:shd w:val="clear" w:color="auto" w:fill="FFFFFF"/>
        <w:spacing w:after="254" w:line="240" w:lineRule="auto"/>
        <w:outlineLvl w:val="1"/>
        <w:rPr>
          <w:rFonts w:ascii="Tahoma" w:eastAsia="Times New Roman" w:hAnsi="Tahoma" w:cs="Tahoma"/>
          <w:b/>
          <w:bCs/>
          <w:color w:val="00B0F0"/>
          <w:sz w:val="38"/>
          <w:szCs w:val="38"/>
        </w:rPr>
      </w:pPr>
      <w:r w:rsidRPr="00036F18">
        <w:rPr>
          <w:rFonts w:ascii="Tahoma" w:eastAsia="Times New Roman" w:hAnsi="Tahoma" w:cs="Tahoma"/>
          <w:b/>
          <w:bCs/>
          <w:color w:val="FF0000"/>
          <w:sz w:val="38"/>
          <w:szCs w:val="38"/>
        </w:rPr>
        <w:t>Прием заявлений на участие в государственной итоговой аттестации для выпускников 9 классов завершается 1 марта.</w:t>
      </w:r>
      <w:r w:rsidRPr="00036F18">
        <w:rPr>
          <w:rFonts w:ascii="Tahoma" w:eastAsia="Times New Roman" w:hAnsi="Tahoma" w:cs="Tahoma"/>
          <w:b/>
          <w:bCs/>
          <w:color w:val="111111"/>
          <w:sz w:val="38"/>
          <w:szCs w:val="38"/>
        </w:rPr>
        <w:t xml:space="preserve"> </w:t>
      </w:r>
      <w:r w:rsidRPr="00036F18">
        <w:rPr>
          <w:rFonts w:ascii="Tahoma" w:eastAsia="Times New Roman" w:hAnsi="Tahoma" w:cs="Tahoma"/>
          <w:b/>
          <w:bCs/>
          <w:color w:val="00B0F0"/>
          <w:sz w:val="38"/>
          <w:szCs w:val="38"/>
        </w:rPr>
        <w:t>ГИА для девятиклассников пройдёт в три этапа: досрочный, основной и дополнительный.</w:t>
      </w:r>
    </w:p>
    <w:p w:rsidR="00036F18" w:rsidRPr="00036F18" w:rsidRDefault="00036F18" w:rsidP="00036F18">
      <w:pPr>
        <w:shd w:val="clear" w:color="auto" w:fill="FFFFFF"/>
        <w:spacing w:after="318" w:line="240" w:lineRule="auto"/>
        <w:outlineLvl w:val="2"/>
        <w:rPr>
          <w:rFonts w:ascii="Tahoma" w:eastAsia="Times New Roman" w:hAnsi="Tahoma" w:cs="Tahoma"/>
          <w:b/>
          <w:bCs/>
          <w:color w:val="2E3A48"/>
          <w:sz w:val="38"/>
          <w:szCs w:val="38"/>
        </w:rPr>
      </w:pPr>
      <w:r w:rsidRPr="00036F18">
        <w:rPr>
          <w:rFonts w:ascii="Tahoma" w:eastAsia="Times New Roman" w:hAnsi="Tahoma" w:cs="Tahoma"/>
          <w:b/>
          <w:bCs/>
          <w:color w:val="111111"/>
          <w:sz w:val="38"/>
          <w:szCs w:val="38"/>
        </w:rPr>
        <w:t>Для участия в ГИА-9 выпускники или их родители (законные представители) подают заявление, в котором указывают сроки участия, выбранные для сдачи учебные предметы и форму ГИА-9. Для получения аттестата об основном общем образовании выпускники девятых классов должны сдать два обязательных учебных предмета (русский язык и математику) и два предмета по выбору из следующих учебных предметов: физика, химия, биология, география, история, обществознание, информатика и ИКТ, литература, иностранные языки (английский, французский, немецкий и испанский).</w:t>
      </w:r>
    </w:p>
    <w:p w:rsidR="00036F18" w:rsidRPr="00036F18" w:rsidRDefault="00036F18" w:rsidP="00036F18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B0F0"/>
          <w:sz w:val="38"/>
          <w:szCs w:val="38"/>
        </w:rPr>
      </w:pPr>
      <w:r w:rsidRPr="00036F18">
        <w:rPr>
          <w:rFonts w:ascii="Tahoma" w:eastAsia="Times New Roman" w:hAnsi="Tahoma" w:cs="Tahoma"/>
          <w:b/>
          <w:bCs/>
          <w:color w:val="00B0F0"/>
          <w:sz w:val="38"/>
          <w:szCs w:val="38"/>
        </w:rPr>
        <w:t>Для участников с ОВЗ, детей-инвалидов и инвалидов ГИА-9 по их желанию проводится только по обязательным учебным предметам – русский язык и математика. Указанные лица могут выбрать форму проведения экзаменов (ОГЭ и/или ГВЭ) по своему желанию</w:t>
      </w:r>
      <w:r>
        <w:rPr>
          <w:rFonts w:ascii="Tahoma" w:eastAsia="Times New Roman" w:hAnsi="Tahoma" w:cs="Tahoma"/>
          <w:b/>
          <w:bCs/>
          <w:color w:val="00B0F0"/>
          <w:sz w:val="38"/>
          <w:szCs w:val="38"/>
        </w:rPr>
        <w:t>.</w:t>
      </w:r>
    </w:p>
    <w:p w:rsidR="005E7402" w:rsidRDefault="005E7402"/>
    <w:sectPr w:rsidR="005E7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036F18"/>
    <w:rsid w:val="00036F18"/>
    <w:rsid w:val="005E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6F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6F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36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2025-11-17T19:10:00Z</dcterms:created>
  <dcterms:modified xsi:type="dcterms:W3CDTF">2025-11-17T19:12:00Z</dcterms:modified>
</cp:coreProperties>
</file>