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7" w:rsidRDefault="00942387" w:rsidP="00BC5E5A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74A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49.5pt;visibility:visible">
            <v:imagedata r:id="rId7" o:title=""/>
          </v:shape>
        </w:pict>
      </w:r>
    </w:p>
    <w:p w:rsidR="00942387" w:rsidRDefault="00942387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42387" w:rsidRPr="00804C91" w:rsidRDefault="00942387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42387" w:rsidRPr="00804C91" w:rsidRDefault="00942387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42387" w:rsidRDefault="00942387">
      <w:pPr>
        <w:rPr>
          <w:sz w:val="22"/>
        </w:rPr>
      </w:pPr>
    </w:p>
    <w:p w:rsidR="00942387" w:rsidRDefault="00942387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42387" w:rsidRPr="00922E83" w:rsidRDefault="00922E83">
      <w:pPr>
        <w:jc w:val="center"/>
        <w:rPr>
          <w:sz w:val="24"/>
          <w:szCs w:val="24"/>
          <w:lang w:val="en-US"/>
        </w:rPr>
      </w:pPr>
      <w:r w:rsidRPr="00922E83">
        <w:rPr>
          <w:sz w:val="24"/>
        </w:rPr>
        <w:t>2</w:t>
      </w:r>
      <w:r>
        <w:rPr>
          <w:sz w:val="24"/>
          <w:lang w:val="en-US"/>
        </w:rPr>
        <w:t>9.12.2015</w:t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</w:rPr>
        <w:tab/>
      </w:r>
      <w:r w:rsidR="00942387">
        <w:rPr>
          <w:sz w:val="24"/>
          <w:szCs w:val="24"/>
        </w:rPr>
        <w:t>№</w:t>
      </w:r>
      <w:r w:rsidR="00942387">
        <w:rPr>
          <w:sz w:val="24"/>
        </w:rPr>
        <w:t xml:space="preserve"> </w:t>
      </w:r>
      <w:r>
        <w:rPr>
          <w:sz w:val="24"/>
          <w:lang w:val="en-US"/>
        </w:rPr>
        <w:t>972</w:t>
      </w:r>
    </w:p>
    <w:p w:rsidR="00942387" w:rsidRDefault="00942387">
      <w:pPr>
        <w:jc w:val="center"/>
        <w:rPr>
          <w:rFonts w:ascii="Arial" w:hAnsi="Arial" w:cs="Arial"/>
          <w:sz w:val="12"/>
          <w:szCs w:val="12"/>
        </w:rPr>
      </w:pPr>
    </w:p>
    <w:p w:rsidR="00942387" w:rsidRPr="00804C91" w:rsidRDefault="00942387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42387" w:rsidRDefault="00942387">
      <w:pPr>
        <w:pStyle w:val="a8"/>
      </w:pPr>
    </w:p>
    <w:p w:rsidR="00942387" w:rsidRDefault="00942387">
      <w:pPr>
        <w:pStyle w:val="a8"/>
      </w:pPr>
    </w:p>
    <w:p w:rsidR="00942387" w:rsidRPr="0089109A" w:rsidRDefault="00942387" w:rsidP="00E043B4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>б утверждении Положения о территор</w:t>
      </w:r>
      <w:r>
        <w:rPr>
          <w:sz w:val="24"/>
        </w:rPr>
        <w:t>и</w:t>
      </w:r>
      <w:r>
        <w:rPr>
          <w:sz w:val="24"/>
        </w:rPr>
        <w:t>альной экзаменационной комиссии осно</w:t>
      </w:r>
      <w:r>
        <w:rPr>
          <w:sz w:val="24"/>
        </w:rPr>
        <w:t>в</w:t>
      </w:r>
      <w:r>
        <w:rPr>
          <w:sz w:val="24"/>
        </w:rPr>
        <w:t>ного общего образования в Ростовской области</w:t>
      </w:r>
    </w:p>
    <w:p w:rsidR="00942387" w:rsidRDefault="00942387" w:rsidP="00E043B4">
      <w:pPr>
        <w:pStyle w:val="1"/>
        <w:spacing w:before="0" w:line="259" w:lineRule="auto"/>
      </w:pPr>
    </w:p>
    <w:p w:rsidR="00942387" w:rsidRDefault="00942387" w:rsidP="00CE0E23">
      <w:pPr>
        <w:pStyle w:val="1"/>
        <w:spacing w:before="0" w:line="256" w:lineRule="auto"/>
      </w:pPr>
      <w:r>
        <w:t>В соответствии  с  приказом Министерства образования и науки Росси</w:t>
      </w:r>
      <w:r>
        <w:t>й</w:t>
      </w:r>
      <w:r>
        <w:t>ской Федерации от 25.12.2013 № 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образования», приказом министерства общего и профессиональн</w:t>
      </w:r>
      <w:r>
        <w:t>о</w:t>
      </w:r>
      <w:r>
        <w:t>го образования Ростовской области от 27.11.2015 № 879 «Об утверждении орг</w:t>
      </w:r>
      <w:r>
        <w:t>а</w:t>
      </w:r>
      <w:r>
        <w:t>низационной схемы проведения государственной итоговой аттестации по обр</w:t>
      </w:r>
      <w:r>
        <w:t>а</w:t>
      </w:r>
      <w:r>
        <w:t>зовательным программам основного общего образования на территории Росто</w:t>
      </w:r>
      <w:r>
        <w:t>в</w:t>
      </w:r>
      <w:r>
        <w:t>ской области»</w:t>
      </w:r>
    </w:p>
    <w:p w:rsidR="00942387" w:rsidRPr="00F005B8" w:rsidRDefault="00942387" w:rsidP="00E043B4"/>
    <w:p w:rsidR="00942387" w:rsidRDefault="00942387" w:rsidP="00E043B4">
      <w:pPr>
        <w:pStyle w:val="a6"/>
        <w:spacing w:line="312" w:lineRule="auto"/>
        <w:ind w:firstLine="0"/>
        <w:jc w:val="center"/>
      </w:pPr>
      <w:r>
        <w:t>ПРИКАЗЫВАЮ:</w:t>
      </w:r>
    </w:p>
    <w:p w:rsidR="00942387" w:rsidRDefault="00942387" w:rsidP="00E043B4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Положение о территориальной экзаменационной комиссии основного общего образования в Ростовской области (приложение).</w:t>
      </w:r>
    </w:p>
    <w:p w:rsidR="00942387" w:rsidRPr="00185D32" w:rsidRDefault="00942387" w:rsidP="00E043B4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Сектору </w:t>
      </w:r>
      <w:r w:rsidRPr="00F24EA7">
        <w:rPr>
          <w:bCs/>
        </w:rPr>
        <w:t>мониторинга и обеспечения проведения государственной</w:t>
      </w:r>
      <w:r>
        <w:rPr>
          <w:bCs/>
        </w:rPr>
        <w:t xml:space="preserve"> </w:t>
      </w:r>
      <w:r w:rsidRPr="00F24EA7">
        <w:rPr>
          <w:bCs/>
        </w:rPr>
        <w:t>итоговой</w:t>
      </w:r>
      <w:r>
        <w:rPr>
          <w:bCs/>
        </w:rPr>
        <w:t xml:space="preserve"> </w:t>
      </w:r>
      <w:r w:rsidRPr="00F24EA7">
        <w:rPr>
          <w:bCs/>
        </w:rPr>
        <w:t xml:space="preserve"> аттестации обучающихся (Тарасов В.В.) в течение </w:t>
      </w:r>
      <w:r>
        <w:rPr>
          <w:bCs/>
        </w:rPr>
        <w:t>5</w:t>
      </w:r>
      <w:r w:rsidRPr="00F24EA7">
        <w:rPr>
          <w:bCs/>
        </w:rPr>
        <w:t xml:space="preserve">-х </w:t>
      </w:r>
      <w:r>
        <w:rPr>
          <w:bCs/>
        </w:rPr>
        <w:t xml:space="preserve">рабочих </w:t>
      </w:r>
      <w:r w:rsidRPr="00F24EA7">
        <w:rPr>
          <w:bCs/>
        </w:rPr>
        <w:t>дней с даты подписания разместить данный приказ на официальном сайте мин</w:t>
      </w:r>
      <w:r>
        <w:rPr>
          <w:bCs/>
        </w:rPr>
        <w:t>истерства</w:t>
      </w:r>
      <w:r w:rsidRPr="00F24EA7">
        <w:rPr>
          <w:bCs/>
        </w:rPr>
        <w:t xml:space="preserve"> в информационно-телекоммуникационной сети </w:t>
      </w:r>
      <w:r>
        <w:rPr>
          <w:bCs/>
        </w:rPr>
        <w:t>«</w:t>
      </w:r>
      <w:r w:rsidRPr="00F24EA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942387" w:rsidRDefault="00942387" w:rsidP="00E043B4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 министерства общего и профессионального образования Ростовской области от 28.03.2014 № 164 «Об утверждении Положения о территор</w:t>
      </w:r>
      <w:r>
        <w:t>и</w:t>
      </w:r>
      <w:r>
        <w:t>альной экзаменационной комиссии основного общего образования» считать у</w:t>
      </w:r>
      <w:r>
        <w:t>т</w:t>
      </w:r>
      <w:r>
        <w:t>ратившим силу.</w:t>
      </w:r>
    </w:p>
    <w:p w:rsidR="00942387" w:rsidRDefault="00942387" w:rsidP="00E043B4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942387" w:rsidRDefault="00942387" w:rsidP="00E043B4">
      <w:pPr>
        <w:pStyle w:val="a6"/>
        <w:ind w:firstLine="567"/>
        <w:jc w:val="both"/>
      </w:pPr>
    </w:p>
    <w:p w:rsidR="00942387" w:rsidRDefault="00942387" w:rsidP="00E043B4">
      <w:pPr>
        <w:pStyle w:val="a6"/>
        <w:ind w:firstLine="567"/>
        <w:jc w:val="both"/>
      </w:pPr>
    </w:p>
    <w:p w:rsidR="00942387" w:rsidRDefault="00942387" w:rsidP="00E043B4">
      <w:pPr>
        <w:pStyle w:val="a6"/>
        <w:ind w:firstLine="567"/>
        <w:jc w:val="both"/>
      </w:pPr>
    </w:p>
    <w:p w:rsidR="00942387" w:rsidRDefault="00942387" w:rsidP="00E043B4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942387" w:rsidRDefault="00942387" w:rsidP="00E043B4">
      <w:pPr>
        <w:pStyle w:val="a6"/>
        <w:jc w:val="both"/>
      </w:pPr>
    </w:p>
    <w:p w:rsidR="00942387" w:rsidRDefault="00942387" w:rsidP="00E043B4">
      <w:pPr>
        <w:pStyle w:val="a6"/>
        <w:jc w:val="both"/>
        <w:rPr>
          <w:lang w:val="en-US"/>
        </w:rPr>
      </w:pPr>
    </w:p>
    <w:p w:rsidR="004A6F0C" w:rsidRPr="004A6F0C" w:rsidRDefault="004A6F0C" w:rsidP="00E043B4">
      <w:pPr>
        <w:pStyle w:val="a6"/>
        <w:jc w:val="both"/>
        <w:rPr>
          <w:lang w:val="en-US"/>
        </w:rPr>
      </w:pPr>
    </w:p>
    <w:p w:rsidR="00942387" w:rsidRDefault="00942387" w:rsidP="00E043B4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проведения </w:t>
      </w:r>
    </w:p>
    <w:p w:rsidR="00942387" w:rsidRDefault="00942387" w:rsidP="00E043B4">
      <w:pPr>
        <w:pStyle w:val="a3"/>
        <w:tabs>
          <w:tab w:val="clear" w:pos="4153"/>
          <w:tab w:val="clear" w:pos="8306"/>
        </w:tabs>
      </w:pPr>
      <w:r>
        <w:t>государственной (итоговой) аттестации обучающихся,</w:t>
      </w:r>
    </w:p>
    <w:p w:rsidR="00942387" w:rsidRDefault="00942387" w:rsidP="00E043B4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942387" w:rsidRDefault="00942387" w:rsidP="00E043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42387" w:rsidRDefault="00942387" w:rsidP="00E043B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942387" w:rsidRPr="00922E83" w:rsidRDefault="00942387" w:rsidP="00E043B4">
      <w:pPr>
        <w:jc w:val="right"/>
        <w:rPr>
          <w:sz w:val="24"/>
          <w:szCs w:val="24"/>
          <w:lang w:val="en-US"/>
        </w:rPr>
      </w:pPr>
      <w:r w:rsidRPr="00227A8A">
        <w:rPr>
          <w:sz w:val="24"/>
          <w:szCs w:val="24"/>
        </w:rPr>
        <w:t xml:space="preserve">от </w:t>
      </w:r>
      <w:r w:rsidR="00922E83" w:rsidRPr="00922E83">
        <w:rPr>
          <w:sz w:val="24"/>
          <w:szCs w:val="24"/>
        </w:rPr>
        <w:t>29.12.</w:t>
      </w:r>
      <w:r w:rsidR="00922E83">
        <w:rPr>
          <w:sz w:val="24"/>
          <w:szCs w:val="24"/>
          <w:lang w:val="en-US"/>
        </w:rPr>
        <w:t xml:space="preserve">2015 </w:t>
      </w:r>
      <w:r w:rsidRPr="00227A8A">
        <w:rPr>
          <w:sz w:val="24"/>
          <w:szCs w:val="24"/>
        </w:rPr>
        <w:t xml:space="preserve"> № </w:t>
      </w:r>
      <w:r w:rsidR="00922E83">
        <w:rPr>
          <w:sz w:val="24"/>
          <w:szCs w:val="24"/>
          <w:lang w:val="en-US"/>
        </w:rPr>
        <w:t>972</w:t>
      </w:r>
    </w:p>
    <w:p w:rsidR="00942387" w:rsidRPr="009F08D6" w:rsidRDefault="00942387" w:rsidP="00E043B4">
      <w:pPr>
        <w:jc w:val="right"/>
        <w:rPr>
          <w:sz w:val="24"/>
          <w:szCs w:val="24"/>
        </w:rPr>
      </w:pPr>
    </w:p>
    <w:p w:rsidR="00942387" w:rsidRDefault="00942387" w:rsidP="00E043B4">
      <w:pPr>
        <w:jc w:val="center"/>
        <w:rPr>
          <w:sz w:val="28"/>
          <w:szCs w:val="28"/>
        </w:rPr>
      </w:pPr>
    </w:p>
    <w:p w:rsidR="00942387" w:rsidRDefault="00942387" w:rsidP="00E04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42387" w:rsidRDefault="00942387" w:rsidP="00A77CBE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территориальной экзаменационной комиссии основного общего образования в Ростовской области</w:t>
      </w:r>
    </w:p>
    <w:p w:rsidR="00942387" w:rsidRDefault="00942387" w:rsidP="00E043B4">
      <w:pPr>
        <w:jc w:val="both"/>
        <w:rPr>
          <w:sz w:val="28"/>
          <w:szCs w:val="28"/>
        </w:rPr>
      </w:pPr>
    </w:p>
    <w:p w:rsidR="00942387" w:rsidRPr="00B835A1" w:rsidRDefault="00942387" w:rsidP="00752EB1">
      <w:pPr>
        <w:pStyle w:val="ListParagraph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5A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42387" w:rsidRDefault="00942387" w:rsidP="00B835A1">
      <w:pPr>
        <w:pStyle w:val="1"/>
        <w:spacing w:before="0" w:line="256" w:lineRule="auto"/>
        <w:ind w:firstLine="567"/>
      </w:pPr>
      <w:r>
        <w:rPr>
          <w:szCs w:val="28"/>
        </w:rPr>
        <w:t xml:space="preserve">1.1. Положение </w:t>
      </w:r>
      <w:r w:rsidRPr="00185D32">
        <w:rPr>
          <w:szCs w:val="28"/>
        </w:rPr>
        <w:t xml:space="preserve">о территориальной экзаменационной комиссии основного общего образования </w:t>
      </w:r>
      <w:r>
        <w:rPr>
          <w:szCs w:val="28"/>
        </w:rPr>
        <w:t xml:space="preserve">в Ростовской области (далее – Положение) </w:t>
      </w:r>
      <w:r w:rsidRPr="00185D32">
        <w:rPr>
          <w:szCs w:val="28"/>
        </w:rPr>
        <w:t>разработано в соответствии с приказом Министерства образования и науки Российской</w:t>
      </w:r>
      <w:r w:rsidRPr="00314F98">
        <w:rPr>
          <w:szCs w:val="28"/>
        </w:rPr>
        <w:t xml:space="preserve"> Фед</w:t>
      </w:r>
      <w:r w:rsidRPr="00314F98">
        <w:rPr>
          <w:szCs w:val="28"/>
        </w:rPr>
        <w:t>е</w:t>
      </w:r>
      <w:r w:rsidRPr="00314F98">
        <w:rPr>
          <w:szCs w:val="28"/>
        </w:rPr>
        <w:t>рации от 25.12.2013 №</w:t>
      </w:r>
      <w:r w:rsidRPr="00752EB1">
        <w:rPr>
          <w:szCs w:val="28"/>
        </w:rPr>
        <w:t xml:space="preserve"> </w:t>
      </w:r>
      <w:r w:rsidRPr="00314F98">
        <w:rPr>
          <w:szCs w:val="28"/>
        </w:rPr>
        <w:t>1394 «Об утверждении Порядка проведения государс</w:t>
      </w:r>
      <w:r w:rsidRPr="00314F98">
        <w:rPr>
          <w:szCs w:val="28"/>
        </w:rPr>
        <w:t>т</w:t>
      </w:r>
      <w:r w:rsidRPr="00314F98">
        <w:rPr>
          <w:szCs w:val="28"/>
        </w:rPr>
        <w:t>венной итоговой аттестации по образовательным программам основного о</w:t>
      </w:r>
      <w:r w:rsidRPr="00314F98">
        <w:rPr>
          <w:szCs w:val="28"/>
        </w:rPr>
        <w:t>б</w:t>
      </w:r>
      <w:r w:rsidRPr="00314F98">
        <w:rPr>
          <w:szCs w:val="28"/>
        </w:rPr>
        <w:t>щего образования»</w:t>
      </w:r>
      <w:r w:rsidR="00677252">
        <w:rPr>
          <w:szCs w:val="28"/>
        </w:rPr>
        <w:t xml:space="preserve"> (далее – порядок)</w:t>
      </w:r>
      <w:r>
        <w:rPr>
          <w:szCs w:val="28"/>
        </w:rPr>
        <w:t xml:space="preserve">, </w:t>
      </w:r>
      <w:r>
        <w:t>приказом министерства общего и професси</w:t>
      </w:r>
      <w:r>
        <w:t>о</w:t>
      </w:r>
      <w:r>
        <w:t>нального образования Ростовской области от 27.11.2015 № 879 «Об утвержд</w:t>
      </w:r>
      <w:r>
        <w:t>е</w:t>
      </w:r>
      <w:r>
        <w:t>нии организационной схемы проведения государственной итоговой аттест</w:t>
      </w:r>
      <w:r>
        <w:t>а</w:t>
      </w:r>
      <w:r>
        <w:t>ции по образовательным программам основного общего образования на терр</w:t>
      </w:r>
      <w:r>
        <w:t>и</w:t>
      </w:r>
      <w:r>
        <w:t>тории Ро</w:t>
      </w:r>
      <w:r>
        <w:t>с</w:t>
      </w:r>
      <w:r>
        <w:t>товской области»</w:t>
      </w:r>
      <w:r w:rsidR="00D95B9B">
        <w:t>.</w:t>
      </w:r>
    </w:p>
    <w:p w:rsidR="00942387" w:rsidRPr="0089109A" w:rsidRDefault="00942387" w:rsidP="00A724B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устанавливает </w:t>
      </w:r>
      <w:r w:rsidR="007F7A20">
        <w:rPr>
          <w:rFonts w:ascii="Times New Roman" w:hAnsi="Times New Roman"/>
          <w:sz w:val="28"/>
          <w:szCs w:val="28"/>
        </w:rPr>
        <w:t xml:space="preserve">цели, </w:t>
      </w:r>
      <w:r>
        <w:rPr>
          <w:rFonts w:ascii="Times New Roman" w:hAnsi="Times New Roman"/>
          <w:sz w:val="28"/>
          <w:szCs w:val="28"/>
        </w:rPr>
        <w:t>порядок формирования и структуру территориальной экзаменационной комиссии основного общего образования в Ростовской области (далее – ТЭК), полномочия и функции ТЭК, права и обяза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членов ТЭК, организацию работы ТЭК по организации и проведению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итоговой аттестации по образовательным программам основного общего образования (далее – ГИА) на территории муниципальных образований Ростовской области.</w:t>
      </w:r>
    </w:p>
    <w:p w:rsidR="00942387" w:rsidRDefault="00942387" w:rsidP="00A724B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06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ТЭК создается как структурное подразделение государственной экз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менационной комиссии основного общего образования Ростовской области (</w:t>
      </w:r>
      <w:r w:rsidRPr="00FF46C8">
        <w:rPr>
          <w:rFonts w:ascii="Times New Roman" w:hAnsi="Times New Roman"/>
          <w:sz w:val="28"/>
          <w:szCs w:val="28"/>
        </w:rPr>
        <w:t>д</w:t>
      </w:r>
      <w:r w:rsidRPr="00FF46C8">
        <w:rPr>
          <w:rFonts w:ascii="Times New Roman" w:hAnsi="Times New Roman"/>
          <w:sz w:val="28"/>
          <w:szCs w:val="28"/>
        </w:rPr>
        <w:t>а</w:t>
      </w:r>
      <w:r w:rsidRPr="00FF46C8">
        <w:rPr>
          <w:rFonts w:ascii="Times New Roman" w:hAnsi="Times New Roman"/>
          <w:sz w:val="28"/>
          <w:szCs w:val="28"/>
        </w:rPr>
        <w:t>лее</w:t>
      </w:r>
      <w:r w:rsidR="00553110" w:rsidRPr="00FF46C8">
        <w:rPr>
          <w:rFonts w:ascii="Times New Roman" w:hAnsi="Times New Roman"/>
          <w:sz w:val="28"/>
          <w:szCs w:val="28"/>
        </w:rPr>
        <w:t xml:space="preserve"> – </w:t>
      </w:r>
      <w:r w:rsidRPr="00FF46C8">
        <w:rPr>
          <w:rFonts w:ascii="Times New Roman" w:hAnsi="Times New Roman"/>
          <w:sz w:val="28"/>
          <w:szCs w:val="28"/>
        </w:rPr>
        <w:t>ГЭК) на территории муниципальн</w:t>
      </w:r>
      <w:r w:rsidR="00D95B9B">
        <w:rPr>
          <w:rFonts w:ascii="Times New Roman" w:hAnsi="Times New Roman"/>
          <w:sz w:val="28"/>
          <w:szCs w:val="28"/>
        </w:rPr>
        <w:t>ых</w:t>
      </w:r>
      <w:r w:rsidRPr="00FF46C8">
        <w:rPr>
          <w:rFonts w:ascii="Times New Roman" w:hAnsi="Times New Roman"/>
          <w:sz w:val="28"/>
          <w:szCs w:val="28"/>
        </w:rPr>
        <w:t xml:space="preserve"> образовани</w:t>
      </w:r>
      <w:r w:rsidR="00D95B9B">
        <w:rPr>
          <w:rFonts w:ascii="Times New Roman" w:hAnsi="Times New Roman"/>
          <w:sz w:val="28"/>
          <w:szCs w:val="28"/>
        </w:rPr>
        <w:t>й</w:t>
      </w:r>
      <w:r w:rsidRPr="00FF46C8">
        <w:rPr>
          <w:rFonts w:ascii="Times New Roman" w:hAnsi="Times New Roman"/>
          <w:sz w:val="28"/>
          <w:szCs w:val="28"/>
        </w:rPr>
        <w:t xml:space="preserve"> Ростовской области в целях организации и координации работ по подготовке и проведению ГИА</w:t>
      </w:r>
      <w:r w:rsidR="00553110" w:rsidRPr="00FF46C8">
        <w:rPr>
          <w:szCs w:val="28"/>
        </w:rPr>
        <w:t xml:space="preserve"> </w:t>
      </w:r>
      <w:r w:rsidR="00553110" w:rsidRPr="00FF46C8">
        <w:rPr>
          <w:rFonts w:ascii="Times New Roman" w:hAnsi="Times New Roman"/>
          <w:sz w:val="28"/>
          <w:szCs w:val="28"/>
        </w:rPr>
        <w:t xml:space="preserve">в формах основного государственного экзамена (далее – ОГЭ) и государственного выпускного экзамена (далее – ГВЭ), </w:t>
      </w:r>
      <w:r w:rsidRPr="00FF46C8">
        <w:rPr>
          <w:rFonts w:ascii="Times New Roman" w:hAnsi="Times New Roman"/>
          <w:sz w:val="28"/>
          <w:szCs w:val="28"/>
        </w:rPr>
        <w:t xml:space="preserve">обеспечения </w:t>
      </w:r>
      <w:r w:rsidR="00FE4F21">
        <w:rPr>
          <w:rFonts w:ascii="Times New Roman" w:hAnsi="Times New Roman"/>
          <w:sz w:val="28"/>
          <w:szCs w:val="28"/>
        </w:rPr>
        <w:t xml:space="preserve">соблюдения </w:t>
      </w:r>
      <w:r w:rsidR="00553110" w:rsidRPr="00FF46C8">
        <w:rPr>
          <w:rFonts w:ascii="Times New Roman" w:hAnsi="Times New Roman"/>
          <w:sz w:val="28"/>
          <w:szCs w:val="28"/>
        </w:rPr>
        <w:t xml:space="preserve">установленного порядка проведения ГИА, а также </w:t>
      </w:r>
      <w:r w:rsidRPr="00FF46C8">
        <w:rPr>
          <w:rFonts w:ascii="Times New Roman" w:hAnsi="Times New Roman"/>
          <w:sz w:val="28"/>
          <w:szCs w:val="28"/>
        </w:rPr>
        <w:t>соблюдения пра</w:t>
      </w:r>
      <w:r>
        <w:rPr>
          <w:rFonts w:ascii="Times New Roman" w:hAnsi="Times New Roman"/>
          <w:sz w:val="28"/>
          <w:szCs w:val="28"/>
        </w:rPr>
        <w:t>в участников ГИА при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дении ГИА на территории муниципальн</w:t>
      </w:r>
      <w:r w:rsidR="00D95B9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95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Росто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942387" w:rsidRDefault="00942387" w:rsidP="00A724BE">
      <w:pPr>
        <w:pStyle w:val="a6"/>
        <w:tabs>
          <w:tab w:val="left" w:pos="0"/>
        </w:tabs>
        <w:jc w:val="both"/>
      </w:pPr>
      <w:r>
        <w:t>1.4</w:t>
      </w:r>
      <w:r w:rsidRPr="00A26D6B">
        <w:t xml:space="preserve">. </w:t>
      </w:r>
      <w:r>
        <w:t>ТЭК в своей деятельности руководствуется законодательством Российской Федерации и Ростовской области в сфере образования по вопросам организации и проведения ГИА, организационного и технологического сопровождения ГИА, другими нормативными правовыми актами по вопросам организ</w:t>
      </w:r>
      <w:r>
        <w:t>а</w:t>
      </w:r>
      <w:r>
        <w:t xml:space="preserve">ции и проведения ГИА, решениями ГЭК, настоящим Положением. </w:t>
      </w:r>
    </w:p>
    <w:p w:rsidR="00942387" w:rsidRDefault="00942387" w:rsidP="00A724B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3DA5">
        <w:rPr>
          <w:rFonts w:ascii="Times New Roman" w:hAnsi="Times New Roman"/>
          <w:sz w:val="28"/>
          <w:szCs w:val="28"/>
        </w:rPr>
        <w:t>1.5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Положение о ТЭК утверждается распорядительным актом министерства общего и профессионального образования Ростовской области (далее -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стерство).</w:t>
      </w:r>
      <w:r w:rsidRPr="005B3DA5">
        <w:rPr>
          <w:rFonts w:ascii="Times New Roman" w:hAnsi="Times New Roman"/>
          <w:sz w:val="28"/>
          <w:szCs w:val="28"/>
        </w:rPr>
        <w:t xml:space="preserve"> </w:t>
      </w:r>
    </w:p>
    <w:p w:rsidR="00942387" w:rsidRPr="00A77CBE" w:rsidRDefault="00D95B9B" w:rsidP="00A77CB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42387">
        <w:rPr>
          <w:rFonts w:ascii="Times New Roman" w:hAnsi="Times New Roman"/>
          <w:sz w:val="28"/>
          <w:szCs w:val="28"/>
        </w:rPr>
        <w:t xml:space="preserve">. Положение о ТЭК публикуется на официальном сайте министерства в информационно-телекоммуникационной сети «Интернет». </w:t>
      </w:r>
    </w:p>
    <w:p w:rsidR="00942387" w:rsidRDefault="00942387" w:rsidP="00D62E86">
      <w:pPr>
        <w:pStyle w:val="a6"/>
        <w:tabs>
          <w:tab w:val="left" w:pos="0"/>
        </w:tabs>
        <w:jc w:val="center"/>
        <w:rPr>
          <w:b/>
        </w:rPr>
      </w:pPr>
    </w:p>
    <w:p w:rsidR="00942387" w:rsidRPr="00FF46C8" w:rsidRDefault="00942387" w:rsidP="00D62E86">
      <w:pPr>
        <w:pStyle w:val="a6"/>
        <w:tabs>
          <w:tab w:val="left" w:pos="0"/>
        </w:tabs>
        <w:jc w:val="center"/>
        <w:rPr>
          <w:b/>
        </w:rPr>
      </w:pPr>
      <w:r w:rsidRPr="00FF46C8">
        <w:rPr>
          <w:b/>
        </w:rPr>
        <w:t>2. По</w:t>
      </w:r>
      <w:r w:rsidR="001C4948" w:rsidRPr="00FF46C8">
        <w:rPr>
          <w:b/>
        </w:rPr>
        <w:t>рядок формирования и структура Т</w:t>
      </w:r>
      <w:r w:rsidRPr="00FF46C8">
        <w:rPr>
          <w:b/>
        </w:rPr>
        <w:t>ЭК</w:t>
      </w:r>
    </w:p>
    <w:p w:rsidR="00942387" w:rsidRPr="00FF46C8" w:rsidRDefault="00942387" w:rsidP="00C673BA">
      <w:pPr>
        <w:pStyle w:val="a6"/>
        <w:tabs>
          <w:tab w:val="left" w:pos="0"/>
        </w:tabs>
        <w:jc w:val="center"/>
      </w:pPr>
    </w:p>
    <w:p w:rsidR="00942387" w:rsidRPr="00FF46C8" w:rsidRDefault="00942387" w:rsidP="00B835A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 xml:space="preserve">2.1. </w:t>
      </w:r>
      <w:r w:rsidR="00D95B9B">
        <w:rPr>
          <w:rFonts w:ascii="Times New Roman" w:hAnsi="Times New Roman"/>
          <w:sz w:val="28"/>
          <w:szCs w:val="28"/>
        </w:rPr>
        <w:t>Министерство</w:t>
      </w:r>
      <w:r w:rsidRPr="00FF46C8">
        <w:rPr>
          <w:rFonts w:ascii="Times New Roman" w:hAnsi="Times New Roman"/>
          <w:sz w:val="28"/>
          <w:szCs w:val="28"/>
        </w:rPr>
        <w:t xml:space="preserve"> ежегодно на территории муниципальных образований Ростовской области создает ТЭК. 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2.2. ТЭК</w:t>
      </w:r>
      <w:r w:rsidR="00D95B9B">
        <w:rPr>
          <w:sz w:val="28"/>
          <w:szCs w:val="28"/>
        </w:rPr>
        <w:t xml:space="preserve">, уполномоченные представители ТЭК </w:t>
      </w:r>
      <w:r w:rsidRPr="00FF46C8">
        <w:rPr>
          <w:sz w:val="28"/>
          <w:szCs w:val="28"/>
        </w:rPr>
        <w:t xml:space="preserve"> формиру</w:t>
      </w:r>
      <w:r w:rsidR="00D95B9B">
        <w:rPr>
          <w:sz w:val="28"/>
          <w:szCs w:val="28"/>
        </w:rPr>
        <w:t>ю</w:t>
      </w:r>
      <w:r w:rsidRPr="00FF46C8">
        <w:rPr>
          <w:sz w:val="28"/>
          <w:szCs w:val="28"/>
        </w:rPr>
        <w:t>тся из числа представителей органов местного самоуправления, осуществляющих управл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 xml:space="preserve">ние в сфере образования (далее – ОМС), </w:t>
      </w:r>
      <w:r w:rsidR="00D95B9B">
        <w:rPr>
          <w:sz w:val="28"/>
          <w:szCs w:val="28"/>
        </w:rPr>
        <w:t xml:space="preserve">иных </w:t>
      </w:r>
      <w:r w:rsidR="00D95B9B" w:rsidRPr="00FF46C8">
        <w:rPr>
          <w:sz w:val="28"/>
          <w:szCs w:val="28"/>
        </w:rPr>
        <w:t>органов местного самоуправл</w:t>
      </w:r>
      <w:r w:rsidR="00D95B9B" w:rsidRPr="00FF46C8">
        <w:rPr>
          <w:sz w:val="28"/>
          <w:szCs w:val="28"/>
        </w:rPr>
        <w:t>е</w:t>
      </w:r>
      <w:r w:rsidR="00D95B9B" w:rsidRPr="00FF46C8">
        <w:rPr>
          <w:sz w:val="28"/>
          <w:szCs w:val="28"/>
        </w:rPr>
        <w:t>ния</w:t>
      </w:r>
      <w:r w:rsidR="00D95B9B">
        <w:rPr>
          <w:sz w:val="28"/>
          <w:szCs w:val="28"/>
        </w:rPr>
        <w:t>,</w:t>
      </w:r>
      <w:r w:rsidR="00D95B9B" w:rsidRPr="00FF46C8">
        <w:rPr>
          <w:sz w:val="28"/>
          <w:szCs w:val="28"/>
        </w:rPr>
        <w:t xml:space="preserve"> </w:t>
      </w:r>
      <w:r w:rsidRPr="00FF46C8">
        <w:rPr>
          <w:sz w:val="28"/>
          <w:szCs w:val="28"/>
        </w:rPr>
        <w:t>образовательных организаций, расположенных на территории муниципал</w:t>
      </w:r>
      <w:r w:rsidRPr="00FF46C8">
        <w:rPr>
          <w:sz w:val="28"/>
          <w:szCs w:val="28"/>
        </w:rPr>
        <w:t>ь</w:t>
      </w:r>
      <w:r w:rsidRPr="00FF46C8">
        <w:rPr>
          <w:sz w:val="28"/>
          <w:szCs w:val="28"/>
        </w:rPr>
        <w:t>ного образования Ростовской области, их объединений, а также общественных объединений и организ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ций.</w:t>
      </w:r>
    </w:p>
    <w:p w:rsidR="00942387" w:rsidRPr="00FF46C8" w:rsidRDefault="001C4948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2.3</w:t>
      </w:r>
      <w:r w:rsidR="00942387" w:rsidRPr="00FF46C8">
        <w:rPr>
          <w:sz w:val="28"/>
          <w:szCs w:val="28"/>
        </w:rPr>
        <w:t>. В структуру ТЭК входят председатель ТЭК, заместитель председателя ТЭК, ответственный секретарь</w:t>
      </w:r>
      <w:r w:rsidR="007F7A20">
        <w:rPr>
          <w:sz w:val="28"/>
          <w:szCs w:val="28"/>
        </w:rPr>
        <w:t xml:space="preserve"> ТЭК</w:t>
      </w:r>
      <w:r w:rsidR="00942387" w:rsidRPr="00FF46C8">
        <w:rPr>
          <w:sz w:val="28"/>
          <w:szCs w:val="28"/>
        </w:rPr>
        <w:t>, члены ТЭК.</w:t>
      </w:r>
    </w:p>
    <w:p w:rsidR="00BB709F" w:rsidRPr="00FF46C8" w:rsidRDefault="001C4948" w:rsidP="00BB709F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2.4</w:t>
      </w:r>
      <w:r w:rsidR="00942387" w:rsidRPr="00FF46C8">
        <w:rPr>
          <w:sz w:val="28"/>
          <w:szCs w:val="28"/>
        </w:rPr>
        <w:t xml:space="preserve">. Кандидатура председателя ТЭК не позднее </w:t>
      </w:r>
      <w:r w:rsidRPr="00FF46C8">
        <w:rPr>
          <w:sz w:val="28"/>
          <w:szCs w:val="28"/>
        </w:rPr>
        <w:t>1 февраля</w:t>
      </w:r>
      <w:r w:rsidR="00942387" w:rsidRPr="00FF46C8">
        <w:rPr>
          <w:sz w:val="28"/>
          <w:szCs w:val="28"/>
        </w:rPr>
        <w:t xml:space="preserve"> по предложению ОМС </w:t>
      </w:r>
      <w:r w:rsidR="007F7A20">
        <w:rPr>
          <w:sz w:val="28"/>
          <w:szCs w:val="28"/>
        </w:rPr>
        <w:t>направляется в министерство</w:t>
      </w:r>
      <w:r w:rsidR="00AF7D6D">
        <w:rPr>
          <w:sz w:val="28"/>
          <w:szCs w:val="28"/>
        </w:rPr>
        <w:t xml:space="preserve"> для </w:t>
      </w:r>
      <w:r w:rsidR="00942387" w:rsidRPr="00FF46C8">
        <w:rPr>
          <w:sz w:val="28"/>
          <w:szCs w:val="28"/>
        </w:rPr>
        <w:t>соглас</w:t>
      </w:r>
      <w:r w:rsidR="00A70C2B">
        <w:rPr>
          <w:sz w:val="28"/>
          <w:szCs w:val="28"/>
        </w:rPr>
        <w:t xml:space="preserve">ования </w:t>
      </w:r>
      <w:r w:rsidR="00942387" w:rsidRPr="00FF46C8">
        <w:rPr>
          <w:sz w:val="28"/>
          <w:szCs w:val="28"/>
        </w:rPr>
        <w:t>с</w:t>
      </w:r>
      <w:r w:rsidR="007F7A20">
        <w:rPr>
          <w:sz w:val="28"/>
          <w:szCs w:val="28"/>
        </w:rPr>
        <w:t xml:space="preserve"> </w:t>
      </w:r>
      <w:r w:rsidR="00942387" w:rsidRPr="00FF46C8">
        <w:rPr>
          <w:sz w:val="28"/>
          <w:szCs w:val="28"/>
        </w:rPr>
        <w:t>ГЭК.</w:t>
      </w:r>
    </w:p>
    <w:p w:rsidR="00BB709F" w:rsidRDefault="00BB709F" w:rsidP="00BB709F">
      <w:pPr>
        <w:ind w:firstLine="567"/>
        <w:jc w:val="both"/>
        <w:rPr>
          <w:sz w:val="28"/>
          <w:szCs w:val="28"/>
          <w:lang w:val="en-US"/>
        </w:rPr>
      </w:pPr>
      <w:r w:rsidRPr="00FF46C8">
        <w:rPr>
          <w:sz w:val="28"/>
          <w:szCs w:val="28"/>
        </w:rPr>
        <w:t>2.</w:t>
      </w:r>
      <w:r w:rsidR="001C4948" w:rsidRPr="00FF46C8">
        <w:rPr>
          <w:sz w:val="28"/>
          <w:szCs w:val="28"/>
        </w:rPr>
        <w:t>5</w:t>
      </w:r>
      <w:r w:rsidRPr="00FF46C8">
        <w:rPr>
          <w:sz w:val="28"/>
          <w:szCs w:val="28"/>
        </w:rPr>
        <w:t>. Член ТЭК не может быть членом территориальной конфликтной к</w:t>
      </w:r>
      <w:r w:rsidRPr="00FF46C8">
        <w:rPr>
          <w:sz w:val="28"/>
          <w:szCs w:val="28"/>
        </w:rPr>
        <w:t>о</w:t>
      </w:r>
      <w:r w:rsidRPr="00FF46C8">
        <w:rPr>
          <w:sz w:val="28"/>
          <w:szCs w:val="28"/>
        </w:rPr>
        <w:t>миссии</w:t>
      </w:r>
      <w:r w:rsidR="00BC5E5A">
        <w:rPr>
          <w:sz w:val="28"/>
          <w:szCs w:val="28"/>
        </w:rPr>
        <w:t xml:space="preserve"> (далее-ТКК)</w:t>
      </w:r>
      <w:r w:rsidRPr="00FF46C8">
        <w:rPr>
          <w:sz w:val="28"/>
          <w:szCs w:val="28"/>
        </w:rPr>
        <w:t>.</w:t>
      </w:r>
    </w:p>
    <w:p w:rsidR="004A6F0C" w:rsidRPr="004A6F0C" w:rsidRDefault="004A6F0C" w:rsidP="00BB7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Количественный состав ТЭК не более 9 (девяти) человек.</w:t>
      </w:r>
    </w:p>
    <w:p w:rsidR="00942387" w:rsidRPr="00FF46C8" w:rsidRDefault="001C4948" w:rsidP="00D95B9B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2.</w:t>
      </w:r>
      <w:r w:rsidR="0087542F">
        <w:rPr>
          <w:sz w:val="28"/>
          <w:szCs w:val="28"/>
        </w:rPr>
        <w:t>7</w:t>
      </w:r>
      <w:r w:rsidRPr="00FF46C8">
        <w:rPr>
          <w:sz w:val="28"/>
          <w:szCs w:val="28"/>
        </w:rPr>
        <w:t>. Персональный состав ТЭК формируется ОМС с учётом исключения возможности возникновения конфликта интересов</w:t>
      </w:r>
      <w:r w:rsidRPr="00FF46C8">
        <w:rPr>
          <w:rStyle w:val="af1"/>
          <w:sz w:val="28"/>
          <w:szCs w:val="28"/>
        </w:rPr>
        <w:footnoteReference w:id="1"/>
      </w:r>
      <w:r w:rsidR="00D95B9B">
        <w:rPr>
          <w:sz w:val="28"/>
          <w:szCs w:val="28"/>
        </w:rPr>
        <w:t xml:space="preserve"> и </w:t>
      </w:r>
      <w:r w:rsidR="00942387" w:rsidRPr="00FF46C8">
        <w:rPr>
          <w:sz w:val="28"/>
          <w:szCs w:val="28"/>
        </w:rPr>
        <w:t>утверждается распоряд</w:t>
      </w:r>
      <w:r w:rsidR="00942387" w:rsidRPr="00FF46C8">
        <w:rPr>
          <w:sz w:val="28"/>
          <w:szCs w:val="28"/>
        </w:rPr>
        <w:t>и</w:t>
      </w:r>
      <w:r w:rsidR="00942387" w:rsidRPr="00FF46C8">
        <w:rPr>
          <w:sz w:val="28"/>
          <w:szCs w:val="28"/>
        </w:rPr>
        <w:t>тельным актом министерства</w:t>
      </w:r>
      <w:r w:rsidR="00A70C2B">
        <w:rPr>
          <w:sz w:val="28"/>
          <w:szCs w:val="28"/>
        </w:rPr>
        <w:t>.</w:t>
      </w:r>
    </w:p>
    <w:p w:rsidR="00D95B9B" w:rsidRDefault="00942387" w:rsidP="00D95B9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>2.</w:t>
      </w:r>
      <w:r w:rsidR="0087542F">
        <w:rPr>
          <w:rFonts w:ascii="Times New Roman" w:hAnsi="Times New Roman"/>
          <w:sz w:val="28"/>
          <w:szCs w:val="28"/>
        </w:rPr>
        <w:t>8</w:t>
      </w:r>
      <w:r w:rsidRPr="00FF46C8">
        <w:rPr>
          <w:rFonts w:ascii="Times New Roman" w:hAnsi="Times New Roman"/>
          <w:sz w:val="28"/>
          <w:szCs w:val="28"/>
        </w:rPr>
        <w:t>. Срок полномочий утверждённого персонального состава ТЭК пр</w:t>
      </w:r>
      <w:r w:rsidRPr="00FF46C8">
        <w:rPr>
          <w:rFonts w:ascii="Times New Roman" w:hAnsi="Times New Roman"/>
          <w:sz w:val="28"/>
          <w:szCs w:val="28"/>
        </w:rPr>
        <w:t>е</w:t>
      </w:r>
      <w:r w:rsidRPr="00FF46C8">
        <w:rPr>
          <w:rFonts w:ascii="Times New Roman" w:hAnsi="Times New Roman"/>
          <w:sz w:val="28"/>
          <w:szCs w:val="28"/>
        </w:rPr>
        <w:t>кращается с момента утверждения министерством нового перс</w:t>
      </w:r>
      <w:r w:rsidRPr="00FF46C8">
        <w:rPr>
          <w:rFonts w:ascii="Times New Roman" w:hAnsi="Times New Roman"/>
          <w:sz w:val="28"/>
          <w:szCs w:val="28"/>
        </w:rPr>
        <w:t>о</w:t>
      </w:r>
      <w:r w:rsidRPr="00FF46C8">
        <w:rPr>
          <w:rFonts w:ascii="Times New Roman" w:hAnsi="Times New Roman"/>
          <w:sz w:val="28"/>
          <w:szCs w:val="28"/>
        </w:rPr>
        <w:t>нального состава ТЭК</w:t>
      </w:r>
      <w:r w:rsidRPr="00FF46C8">
        <w:rPr>
          <w:sz w:val="28"/>
          <w:szCs w:val="28"/>
        </w:rPr>
        <w:t>.</w:t>
      </w:r>
      <w:r w:rsidR="00D95B9B" w:rsidRPr="00D95B9B">
        <w:rPr>
          <w:rFonts w:ascii="Times New Roman" w:hAnsi="Times New Roman"/>
          <w:sz w:val="28"/>
          <w:szCs w:val="28"/>
        </w:rPr>
        <w:t xml:space="preserve"> </w:t>
      </w:r>
    </w:p>
    <w:p w:rsidR="00D95B9B" w:rsidRPr="00FF46C8" w:rsidRDefault="00D95B9B" w:rsidP="00D95B9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54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46C8">
        <w:rPr>
          <w:rFonts w:ascii="Times New Roman" w:hAnsi="Times New Roman"/>
          <w:sz w:val="28"/>
          <w:szCs w:val="28"/>
        </w:rPr>
        <w:t>ТЭК имеет право привле</w:t>
      </w:r>
      <w:r>
        <w:rPr>
          <w:rFonts w:ascii="Times New Roman" w:hAnsi="Times New Roman"/>
          <w:sz w:val="28"/>
          <w:szCs w:val="28"/>
        </w:rPr>
        <w:t>кать</w:t>
      </w:r>
      <w:r w:rsidRPr="00FF46C8">
        <w:rPr>
          <w:rFonts w:ascii="Times New Roman" w:hAnsi="Times New Roman"/>
          <w:sz w:val="28"/>
          <w:szCs w:val="28"/>
        </w:rPr>
        <w:t xml:space="preserve"> уполномоченных предст</w:t>
      </w:r>
      <w:r w:rsidRPr="00FF46C8">
        <w:rPr>
          <w:rFonts w:ascii="Times New Roman" w:hAnsi="Times New Roman"/>
          <w:sz w:val="28"/>
          <w:szCs w:val="28"/>
        </w:rPr>
        <w:t>а</w:t>
      </w:r>
      <w:r w:rsidRPr="00FF46C8">
        <w:rPr>
          <w:rFonts w:ascii="Times New Roman" w:hAnsi="Times New Roman"/>
          <w:sz w:val="28"/>
          <w:szCs w:val="28"/>
        </w:rPr>
        <w:t>вителей</w:t>
      </w:r>
      <w:r>
        <w:rPr>
          <w:rFonts w:ascii="Times New Roman" w:hAnsi="Times New Roman"/>
          <w:sz w:val="28"/>
          <w:szCs w:val="28"/>
        </w:rPr>
        <w:t xml:space="preserve"> ТЭК</w:t>
      </w:r>
      <w:r w:rsidR="00641E10" w:rsidRPr="00641E10">
        <w:rPr>
          <w:rFonts w:ascii="Times New Roman" w:hAnsi="Times New Roman"/>
          <w:sz w:val="28"/>
          <w:szCs w:val="28"/>
        </w:rPr>
        <w:t xml:space="preserve"> </w:t>
      </w:r>
      <w:r w:rsidR="00641E10">
        <w:rPr>
          <w:rFonts w:ascii="Times New Roman" w:hAnsi="Times New Roman"/>
          <w:sz w:val="28"/>
          <w:szCs w:val="28"/>
        </w:rPr>
        <w:t xml:space="preserve">и направлять их в </w:t>
      </w:r>
      <w:r w:rsidR="004A6F0C">
        <w:rPr>
          <w:rFonts w:ascii="Times New Roman" w:hAnsi="Times New Roman"/>
          <w:sz w:val="28"/>
          <w:szCs w:val="28"/>
        </w:rPr>
        <w:t xml:space="preserve">пункты проведения экзаменов (далее – </w:t>
      </w:r>
      <w:r w:rsidR="00641E10">
        <w:rPr>
          <w:rFonts w:ascii="Times New Roman" w:hAnsi="Times New Roman"/>
          <w:sz w:val="28"/>
          <w:szCs w:val="28"/>
        </w:rPr>
        <w:t>ППЭ</w:t>
      </w:r>
      <w:r w:rsidR="004A6F0C">
        <w:rPr>
          <w:rFonts w:ascii="Times New Roman" w:hAnsi="Times New Roman"/>
          <w:sz w:val="28"/>
          <w:szCs w:val="28"/>
        </w:rPr>
        <w:t>)</w:t>
      </w:r>
      <w:r w:rsidR="00641E10">
        <w:rPr>
          <w:rFonts w:ascii="Times New Roman" w:hAnsi="Times New Roman"/>
          <w:sz w:val="28"/>
          <w:szCs w:val="28"/>
        </w:rPr>
        <w:t xml:space="preserve">, </w:t>
      </w:r>
      <w:r w:rsidR="004A6F0C">
        <w:rPr>
          <w:rFonts w:ascii="Times New Roman" w:hAnsi="Times New Roman"/>
          <w:sz w:val="28"/>
          <w:szCs w:val="28"/>
        </w:rPr>
        <w:t>территориал</w:t>
      </w:r>
      <w:r w:rsidR="004A6F0C">
        <w:rPr>
          <w:rFonts w:ascii="Times New Roman" w:hAnsi="Times New Roman"/>
          <w:sz w:val="28"/>
          <w:szCs w:val="28"/>
        </w:rPr>
        <w:t>ь</w:t>
      </w:r>
      <w:r w:rsidR="004A6F0C">
        <w:rPr>
          <w:rFonts w:ascii="Times New Roman" w:hAnsi="Times New Roman"/>
          <w:sz w:val="28"/>
          <w:szCs w:val="28"/>
        </w:rPr>
        <w:t xml:space="preserve">ные предметные комиссии по учебным предметам (далее – </w:t>
      </w:r>
      <w:r w:rsidR="00641E10">
        <w:rPr>
          <w:rFonts w:ascii="Times New Roman" w:hAnsi="Times New Roman"/>
          <w:sz w:val="28"/>
          <w:szCs w:val="28"/>
        </w:rPr>
        <w:t>ТПК</w:t>
      </w:r>
      <w:r w:rsidR="004A6F0C">
        <w:rPr>
          <w:rFonts w:ascii="Times New Roman" w:hAnsi="Times New Roman"/>
          <w:sz w:val="28"/>
          <w:szCs w:val="28"/>
        </w:rPr>
        <w:t>)</w:t>
      </w:r>
      <w:r w:rsidR="00641E10">
        <w:rPr>
          <w:rFonts w:ascii="Times New Roman" w:hAnsi="Times New Roman"/>
          <w:sz w:val="28"/>
          <w:szCs w:val="28"/>
        </w:rPr>
        <w:t xml:space="preserve">, </w:t>
      </w:r>
      <w:r w:rsidR="004A6F0C">
        <w:rPr>
          <w:rFonts w:ascii="Times New Roman" w:hAnsi="Times New Roman"/>
          <w:sz w:val="28"/>
          <w:szCs w:val="28"/>
        </w:rPr>
        <w:t>территориал</w:t>
      </w:r>
      <w:r w:rsidR="004A6F0C">
        <w:rPr>
          <w:rFonts w:ascii="Times New Roman" w:hAnsi="Times New Roman"/>
          <w:sz w:val="28"/>
          <w:szCs w:val="28"/>
        </w:rPr>
        <w:t>ь</w:t>
      </w:r>
      <w:r w:rsidR="004A6F0C">
        <w:rPr>
          <w:rFonts w:ascii="Times New Roman" w:hAnsi="Times New Roman"/>
          <w:sz w:val="28"/>
          <w:szCs w:val="28"/>
        </w:rPr>
        <w:t xml:space="preserve">ную конфликтную комиссию (далее – </w:t>
      </w:r>
      <w:r w:rsidR="006A48C9">
        <w:rPr>
          <w:rFonts w:ascii="Times New Roman" w:hAnsi="Times New Roman"/>
          <w:sz w:val="28"/>
          <w:szCs w:val="28"/>
        </w:rPr>
        <w:t>ТКК</w:t>
      </w:r>
      <w:r w:rsidR="004A6F0C">
        <w:rPr>
          <w:rFonts w:ascii="Times New Roman" w:hAnsi="Times New Roman"/>
          <w:sz w:val="28"/>
          <w:szCs w:val="28"/>
        </w:rPr>
        <w:t>)</w:t>
      </w:r>
      <w:r w:rsidR="006A48C9">
        <w:rPr>
          <w:rFonts w:ascii="Times New Roman" w:hAnsi="Times New Roman"/>
          <w:sz w:val="28"/>
          <w:szCs w:val="28"/>
        </w:rPr>
        <w:t xml:space="preserve">, </w:t>
      </w:r>
      <w:r w:rsidR="004A6F0C">
        <w:rPr>
          <w:rFonts w:ascii="Times New Roman" w:hAnsi="Times New Roman"/>
          <w:sz w:val="28"/>
          <w:szCs w:val="28"/>
        </w:rPr>
        <w:t>пункты первичной обработки информ</w:t>
      </w:r>
      <w:r w:rsidR="004A6F0C">
        <w:rPr>
          <w:rFonts w:ascii="Times New Roman" w:hAnsi="Times New Roman"/>
          <w:sz w:val="28"/>
          <w:szCs w:val="28"/>
        </w:rPr>
        <w:t>а</w:t>
      </w:r>
      <w:r w:rsidR="004A6F0C">
        <w:rPr>
          <w:rFonts w:ascii="Times New Roman" w:hAnsi="Times New Roman"/>
          <w:sz w:val="28"/>
          <w:szCs w:val="28"/>
        </w:rPr>
        <w:t xml:space="preserve">ции (далее – </w:t>
      </w:r>
      <w:r w:rsidR="00641E10">
        <w:rPr>
          <w:rFonts w:ascii="Times New Roman" w:hAnsi="Times New Roman"/>
          <w:sz w:val="28"/>
          <w:szCs w:val="28"/>
        </w:rPr>
        <w:t>ППОИ</w:t>
      </w:r>
      <w:r w:rsidR="004A6F0C">
        <w:rPr>
          <w:rFonts w:ascii="Times New Roman" w:hAnsi="Times New Roman"/>
          <w:sz w:val="28"/>
          <w:szCs w:val="28"/>
        </w:rPr>
        <w:t>)</w:t>
      </w:r>
      <w:r w:rsidR="007F7A20">
        <w:rPr>
          <w:rFonts w:ascii="Times New Roman" w:hAnsi="Times New Roman"/>
          <w:sz w:val="28"/>
          <w:szCs w:val="28"/>
        </w:rPr>
        <w:t xml:space="preserve"> для осуществления контроля проведения ГИА</w:t>
      </w:r>
      <w:r w:rsidR="00641E10">
        <w:rPr>
          <w:rFonts w:ascii="Times New Roman" w:hAnsi="Times New Roman"/>
          <w:sz w:val="28"/>
          <w:szCs w:val="28"/>
        </w:rPr>
        <w:t>.</w:t>
      </w:r>
    </w:p>
    <w:p w:rsidR="004A6F0C" w:rsidRDefault="00942387" w:rsidP="00BB709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>2.</w:t>
      </w:r>
      <w:r w:rsidR="0087542F">
        <w:rPr>
          <w:rFonts w:ascii="Times New Roman" w:hAnsi="Times New Roman"/>
          <w:sz w:val="28"/>
          <w:szCs w:val="28"/>
        </w:rPr>
        <w:t>10</w:t>
      </w:r>
      <w:r w:rsidRPr="00FF46C8">
        <w:rPr>
          <w:rFonts w:ascii="Times New Roman" w:hAnsi="Times New Roman"/>
          <w:sz w:val="28"/>
          <w:szCs w:val="28"/>
        </w:rPr>
        <w:t>. Персональный состав уполномоченных представителей ТЭК</w:t>
      </w:r>
      <w:r w:rsidR="005D0333">
        <w:rPr>
          <w:rFonts w:ascii="Times New Roman" w:hAnsi="Times New Roman"/>
          <w:sz w:val="28"/>
          <w:szCs w:val="28"/>
        </w:rPr>
        <w:t xml:space="preserve"> </w:t>
      </w:r>
      <w:r w:rsidRPr="00FF46C8">
        <w:rPr>
          <w:rFonts w:ascii="Times New Roman" w:hAnsi="Times New Roman"/>
          <w:sz w:val="28"/>
          <w:szCs w:val="28"/>
        </w:rPr>
        <w:t>на терр</w:t>
      </w:r>
      <w:r w:rsidRPr="00FF46C8">
        <w:rPr>
          <w:rFonts w:ascii="Times New Roman" w:hAnsi="Times New Roman"/>
          <w:sz w:val="28"/>
          <w:szCs w:val="28"/>
        </w:rPr>
        <w:t>и</w:t>
      </w:r>
      <w:r w:rsidRPr="00FF46C8">
        <w:rPr>
          <w:rFonts w:ascii="Times New Roman" w:hAnsi="Times New Roman"/>
          <w:sz w:val="28"/>
          <w:szCs w:val="28"/>
        </w:rPr>
        <w:t>тории</w:t>
      </w:r>
      <w:r w:rsidR="00641E10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FF46C8">
        <w:rPr>
          <w:rFonts w:ascii="Times New Roman" w:hAnsi="Times New Roman"/>
          <w:sz w:val="28"/>
          <w:szCs w:val="28"/>
        </w:rPr>
        <w:t xml:space="preserve"> муниципального образования Ростовской области </w:t>
      </w:r>
      <w:r w:rsidR="00D95B9B">
        <w:rPr>
          <w:rFonts w:ascii="Times New Roman" w:hAnsi="Times New Roman"/>
          <w:sz w:val="28"/>
          <w:szCs w:val="28"/>
        </w:rPr>
        <w:t xml:space="preserve">формируется </w:t>
      </w:r>
      <w:r w:rsidRPr="00FF46C8">
        <w:rPr>
          <w:rFonts w:ascii="Times New Roman" w:hAnsi="Times New Roman"/>
          <w:sz w:val="28"/>
          <w:szCs w:val="28"/>
        </w:rPr>
        <w:t>ОМС</w:t>
      </w:r>
      <w:r w:rsidR="00D95B9B">
        <w:rPr>
          <w:rFonts w:ascii="Times New Roman" w:hAnsi="Times New Roman"/>
          <w:sz w:val="28"/>
          <w:szCs w:val="28"/>
        </w:rPr>
        <w:t xml:space="preserve">, </w:t>
      </w:r>
      <w:r w:rsidR="00D95B9B" w:rsidRPr="00FF46C8">
        <w:rPr>
          <w:rFonts w:ascii="Times New Roman" w:hAnsi="Times New Roman"/>
          <w:sz w:val="28"/>
          <w:szCs w:val="28"/>
        </w:rPr>
        <w:t xml:space="preserve">согласуется </w:t>
      </w:r>
      <w:r w:rsidR="00D95B9B">
        <w:rPr>
          <w:rFonts w:ascii="Times New Roman" w:hAnsi="Times New Roman"/>
          <w:sz w:val="28"/>
          <w:szCs w:val="28"/>
        </w:rPr>
        <w:t xml:space="preserve">с </w:t>
      </w:r>
      <w:r w:rsidRPr="00FF46C8">
        <w:rPr>
          <w:rFonts w:ascii="Times New Roman" w:hAnsi="Times New Roman"/>
          <w:sz w:val="28"/>
          <w:szCs w:val="28"/>
        </w:rPr>
        <w:t xml:space="preserve">ТЭК и </w:t>
      </w:r>
      <w:r w:rsidR="004A6F0C">
        <w:rPr>
          <w:rFonts w:ascii="Times New Roman" w:hAnsi="Times New Roman"/>
          <w:sz w:val="28"/>
          <w:szCs w:val="28"/>
        </w:rPr>
        <w:t>направляется в министерство для дал</w:t>
      </w:r>
      <w:r w:rsidR="004A6F0C">
        <w:rPr>
          <w:rFonts w:ascii="Times New Roman" w:hAnsi="Times New Roman"/>
          <w:sz w:val="28"/>
          <w:szCs w:val="28"/>
        </w:rPr>
        <w:t>ь</w:t>
      </w:r>
      <w:r w:rsidR="004A6F0C">
        <w:rPr>
          <w:rFonts w:ascii="Times New Roman" w:hAnsi="Times New Roman"/>
          <w:sz w:val="28"/>
          <w:szCs w:val="28"/>
        </w:rPr>
        <w:t xml:space="preserve">нейшего </w:t>
      </w:r>
      <w:r w:rsidRPr="00FF46C8">
        <w:rPr>
          <w:rFonts w:ascii="Times New Roman" w:hAnsi="Times New Roman"/>
          <w:sz w:val="28"/>
          <w:szCs w:val="28"/>
        </w:rPr>
        <w:t>утвержд</w:t>
      </w:r>
      <w:r w:rsidR="004A6F0C">
        <w:rPr>
          <w:rFonts w:ascii="Times New Roman" w:hAnsi="Times New Roman"/>
          <w:sz w:val="28"/>
          <w:szCs w:val="28"/>
        </w:rPr>
        <w:t xml:space="preserve">ения в установленном порядке. </w:t>
      </w:r>
    </w:p>
    <w:p w:rsidR="00942387" w:rsidRPr="00FF46C8" w:rsidRDefault="00942387" w:rsidP="00BB709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 xml:space="preserve"> ОМС </w:t>
      </w:r>
      <w:r w:rsidR="004A6F0C">
        <w:rPr>
          <w:rFonts w:ascii="Times New Roman" w:hAnsi="Times New Roman"/>
          <w:sz w:val="28"/>
          <w:szCs w:val="28"/>
        </w:rPr>
        <w:t xml:space="preserve">распределяет уполномоченных представителей ТЭК по ППЭ </w:t>
      </w:r>
      <w:r w:rsidR="0087542F">
        <w:rPr>
          <w:rFonts w:ascii="Times New Roman" w:hAnsi="Times New Roman"/>
          <w:sz w:val="28"/>
          <w:szCs w:val="28"/>
        </w:rPr>
        <w:t>на те</w:t>
      </w:r>
      <w:r w:rsidR="0087542F">
        <w:rPr>
          <w:rFonts w:ascii="Times New Roman" w:hAnsi="Times New Roman"/>
          <w:sz w:val="28"/>
          <w:szCs w:val="28"/>
        </w:rPr>
        <w:t>р</w:t>
      </w:r>
      <w:r w:rsidR="0087542F">
        <w:rPr>
          <w:rFonts w:ascii="Times New Roman" w:hAnsi="Times New Roman"/>
          <w:sz w:val="28"/>
          <w:szCs w:val="28"/>
        </w:rPr>
        <w:t xml:space="preserve">ритории соответствующего муниципального образования Ростовской области на </w:t>
      </w:r>
      <w:r w:rsidR="004A6F0C">
        <w:rPr>
          <w:rFonts w:ascii="Times New Roman" w:hAnsi="Times New Roman"/>
          <w:sz w:val="28"/>
          <w:szCs w:val="28"/>
        </w:rPr>
        <w:t xml:space="preserve"> кажд</w:t>
      </w:r>
      <w:r w:rsidR="0087542F">
        <w:rPr>
          <w:rFonts w:ascii="Times New Roman" w:hAnsi="Times New Roman"/>
          <w:sz w:val="28"/>
          <w:szCs w:val="28"/>
        </w:rPr>
        <w:t>ый</w:t>
      </w:r>
      <w:r w:rsidR="004A6F0C">
        <w:rPr>
          <w:rFonts w:ascii="Times New Roman" w:hAnsi="Times New Roman"/>
          <w:sz w:val="28"/>
          <w:szCs w:val="28"/>
        </w:rPr>
        <w:t xml:space="preserve"> экзамен и утверждает данное распределение  распорядительным а</w:t>
      </w:r>
      <w:r w:rsidR="004A6F0C">
        <w:rPr>
          <w:rFonts w:ascii="Times New Roman" w:hAnsi="Times New Roman"/>
          <w:sz w:val="28"/>
          <w:szCs w:val="28"/>
        </w:rPr>
        <w:t>к</w:t>
      </w:r>
      <w:r w:rsidR="004A6F0C">
        <w:rPr>
          <w:rFonts w:ascii="Times New Roman" w:hAnsi="Times New Roman"/>
          <w:sz w:val="28"/>
          <w:szCs w:val="28"/>
        </w:rPr>
        <w:t xml:space="preserve">том </w:t>
      </w:r>
      <w:r w:rsidR="0087542F">
        <w:rPr>
          <w:rFonts w:ascii="Times New Roman" w:hAnsi="Times New Roman"/>
          <w:sz w:val="28"/>
          <w:szCs w:val="28"/>
        </w:rPr>
        <w:t xml:space="preserve">ОМС </w:t>
      </w:r>
      <w:r w:rsidR="004A6F0C">
        <w:rPr>
          <w:rFonts w:ascii="Times New Roman" w:hAnsi="Times New Roman"/>
          <w:sz w:val="28"/>
          <w:szCs w:val="28"/>
        </w:rPr>
        <w:t xml:space="preserve">и </w:t>
      </w:r>
      <w:r w:rsidRPr="00FF46C8">
        <w:rPr>
          <w:rFonts w:ascii="Times New Roman" w:hAnsi="Times New Roman"/>
          <w:sz w:val="28"/>
          <w:szCs w:val="28"/>
        </w:rPr>
        <w:t>направляет данный распорядительный акт в государственное бю</w:t>
      </w:r>
      <w:r w:rsidRPr="00FF46C8">
        <w:rPr>
          <w:rFonts w:ascii="Times New Roman" w:hAnsi="Times New Roman"/>
          <w:sz w:val="28"/>
          <w:szCs w:val="28"/>
        </w:rPr>
        <w:t>д</w:t>
      </w:r>
      <w:r w:rsidRPr="00FF46C8">
        <w:rPr>
          <w:rFonts w:ascii="Times New Roman" w:hAnsi="Times New Roman"/>
          <w:sz w:val="28"/>
          <w:szCs w:val="28"/>
        </w:rPr>
        <w:t>жетное учреждение Ростовской области «Ростовский областной центр обработки и</w:t>
      </w:r>
      <w:r w:rsidRPr="00FF46C8">
        <w:rPr>
          <w:rFonts w:ascii="Times New Roman" w:hAnsi="Times New Roman"/>
          <w:sz w:val="28"/>
          <w:szCs w:val="28"/>
        </w:rPr>
        <w:t>н</w:t>
      </w:r>
      <w:r w:rsidRPr="00FF46C8">
        <w:rPr>
          <w:rFonts w:ascii="Times New Roman" w:hAnsi="Times New Roman"/>
          <w:sz w:val="28"/>
          <w:szCs w:val="28"/>
        </w:rPr>
        <w:t>формации в сфере образования» (далее</w:t>
      </w:r>
      <w:r w:rsidR="00553110" w:rsidRPr="00FF46C8">
        <w:rPr>
          <w:rFonts w:ascii="Times New Roman" w:hAnsi="Times New Roman"/>
          <w:sz w:val="28"/>
          <w:szCs w:val="28"/>
        </w:rPr>
        <w:t xml:space="preserve"> – </w:t>
      </w:r>
      <w:r w:rsidRPr="00FF46C8">
        <w:rPr>
          <w:rFonts w:ascii="Times New Roman" w:hAnsi="Times New Roman"/>
          <w:sz w:val="28"/>
          <w:szCs w:val="28"/>
        </w:rPr>
        <w:t>РОЦОИСО) в соответствии с регл</w:t>
      </w:r>
      <w:r w:rsidRPr="00FF46C8">
        <w:rPr>
          <w:rFonts w:ascii="Times New Roman" w:hAnsi="Times New Roman"/>
          <w:sz w:val="28"/>
          <w:szCs w:val="28"/>
        </w:rPr>
        <w:t>а</w:t>
      </w:r>
      <w:r w:rsidRPr="00FF46C8">
        <w:rPr>
          <w:rFonts w:ascii="Times New Roman" w:hAnsi="Times New Roman"/>
          <w:sz w:val="28"/>
          <w:szCs w:val="28"/>
        </w:rPr>
        <w:t>ментными сроками внесения сведений в региональную информационную сист</w:t>
      </w:r>
      <w:r w:rsidRPr="00FF46C8">
        <w:rPr>
          <w:rFonts w:ascii="Times New Roman" w:hAnsi="Times New Roman"/>
          <w:sz w:val="28"/>
          <w:szCs w:val="28"/>
        </w:rPr>
        <w:t>е</w:t>
      </w:r>
      <w:r w:rsidRPr="00FF46C8">
        <w:rPr>
          <w:rFonts w:ascii="Times New Roman" w:hAnsi="Times New Roman"/>
          <w:sz w:val="28"/>
          <w:szCs w:val="28"/>
        </w:rPr>
        <w:lastRenderedPageBreak/>
        <w:t>му обеспечения проведения государственной итоговой аттестации обучающи</w:t>
      </w:r>
      <w:r w:rsidRPr="00FF46C8">
        <w:rPr>
          <w:rFonts w:ascii="Times New Roman" w:hAnsi="Times New Roman"/>
          <w:sz w:val="28"/>
          <w:szCs w:val="28"/>
        </w:rPr>
        <w:t>х</w:t>
      </w:r>
      <w:r w:rsidRPr="00FF46C8">
        <w:rPr>
          <w:rFonts w:ascii="Times New Roman" w:hAnsi="Times New Roman"/>
          <w:sz w:val="28"/>
          <w:szCs w:val="28"/>
        </w:rPr>
        <w:t>ся, освоивших основные образовательные программы основного общего и сре</w:t>
      </w:r>
      <w:r w:rsidRPr="00FF46C8">
        <w:rPr>
          <w:rFonts w:ascii="Times New Roman" w:hAnsi="Times New Roman"/>
          <w:sz w:val="28"/>
          <w:szCs w:val="28"/>
        </w:rPr>
        <w:t>д</w:t>
      </w:r>
      <w:r w:rsidRPr="00FF46C8">
        <w:rPr>
          <w:rFonts w:ascii="Times New Roman" w:hAnsi="Times New Roman"/>
          <w:sz w:val="28"/>
          <w:szCs w:val="28"/>
        </w:rPr>
        <w:t>него общего обр</w:t>
      </w:r>
      <w:r w:rsidRPr="00FF46C8">
        <w:rPr>
          <w:rFonts w:ascii="Times New Roman" w:hAnsi="Times New Roman"/>
          <w:sz w:val="28"/>
          <w:szCs w:val="28"/>
        </w:rPr>
        <w:t>а</w:t>
      </w:r>
      <w:r w:rsidRPr="00FF46C8">
        <w:rPr>
          <w:rFonts w:ascii="Times New Roman" w:hAnsi="Times New Roman"/>
          <w:sz w:val="28"/>
          <w:szCs w:val="28"/>
        </w:rPr>
        <w:t>зования</w:t>
      </w:r>
      <w:r w:rsidR="004A6F0C">
        <w:rPr>
          <w:rFonts w:ascii="Times New Roman" w:hAnsi="Times New Roman"/>
          <w:sz w:val="28"/>
          <w:szCs w:val="28"/>
        </w:rPr>
        <w:t xml:space="preserve"> и ГЭК</w:t>
      </w:r>
      <w:r w:rsidRPr="00FF46C8">
        <w:rPr>
          <w:rFonts w:ascii="Times New Roman" w:hAnsi="Times New Roman"/>
          <w:sz w:val="28"/>
          <w:szCs w:val="28"/>
        </w:rPr>
        <w:t>.</w:t>
      </w:r>
    </w:p>
    <w:p w:rsidR="00942387" w:rsidRPr="00FF46C8" w:rsidRDefault="00942387" w:rsidP="00B835A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2387" w:rsidRPr="00FF46C8" w:rsidRDefault="001C4948" w:rsidP="00C50E4B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6C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42387" w:rsidRPr="00FF46C8">
        <w:rPr>
          <w:rFonts w:ascii="Times New Roman" w:hAnsi="Times New Roman"/>
          <w:b/>
          <w:bCs/>
          <w:sz w:val="28"/>
          <w:szCs w:val="28"/>
        </w:rPr>
        <w:t>Полномочия и функции ТЭК</w:t>
      </w:r>
    </w:p>
    <w:p w:rsidR="00942387" w:rsidRPr="00FF46C8" w:rsidRDefault="00942387" w:rsidP="00D62E8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2387" w:rsidRPr="00FF46C8" w:rsidRDefault="00942387" w:rsidP="00B835A1">
      <w:pPr>
        <w:pStyle w:val="ListParagraph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>ТЭК осуществляет свою деятельность в период подготовки, пров</w:t>
      </w:r>
      <w:r w:rsidRPr="00FF46C8">
        <w:rPr>
          <w:rFonts w:ascii="Times New Roman" w:hAnsi="Times New Roman"/>
          <w:sz w:val="28"/>
          <w:szCs w:val="28"/>
        </w:rPr>
        <w:t>е</w:t>
      </w:r>
      <w:r w:rsidRPr="00FF46C8">
        <w:rPr>
          <w:rFonts w:ascii="Times New Roman" w:hAnsi="Times New Roman"/>
          <w:sz w:val="28"/>
          <w:szCs w:val="28"/>
        </w:rPr>
        <w:t xml:space="preserve">дения и подведения итогов ГИА на территории </w:t>
      </w:r>
      <w:r w:rsidR="005D0333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FF46C8">
        <w:rPr>
          <w:rFonts w:ascii="Times New Roman" w:hAnsi="Times New Roman"/>
          <w:sz w:val="28"/>
          <w:szCs w:val="28"/>
        </w:rPr>
        <w:t>муниципал</w:t>
      </w:r>
      <w:r w:rsidRPr="00FF46C8">
        <w:rPr>
          <w:rFonts w:ascii="Times New Roman" w:hAnsi="Times New Roman"/>
          <w:sz w:val="28"/>
          <w:szCs w:val="28"/>
        </w:rPr>
        <w:t>ь</w:t>
      </w:r>
      <w:r w:rsidRPr="00FF46C8">
        <w:rPr>
          <w:rFonts w:ascii="Times New Roman" w:hAnsi="Times New Roman"/>
          <w:sz w:val="28"/>
          <w:szCs w:val="28"/>
        </w:rPr>
        <w:t>ного о</w:t>
      </w:r>
      <w:r w:rsidRPr="00FF46C8">
        <w:rPr>
          <w:rFonts w:ascii="Times New Roman" w:hAnsi="Times New Roman"/>
          <w:sz w:val="28"/>
          <w:szCs w:val="28"/>
        </w:rPr>
        <w:t>б</w:t>
      </w:r>
      <w:r w:rsidRPr="00FF46C8">
        <w:rPr>
          <w:rFonts w:ascii="Times New Roman" w:hAnsi="Times New Roman"/>
          <w:sz w:val="28"/>
          <w:szCs w:val="28"/>
        </w:rPr>
        <w:t>разования Ростовской области.</w:t>
      </w:r>
    </w:p>
    <w:p w:rsidR="00942387" w:rsidRPr="00FF46C8" w:rsidRDefault="00942387" w:rsidP="00B835A1">
      <w:pPr>
        <w:pStyle w:val="ListParagraph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C8">
        <w:rPr>
          <w:rFonts w:ascii="Times New Roman" w:hAnsi="Times New Roman"/>
          <w:sz w:val="28"/>
          <w:szCs w:val="28"/>
        </w:rPr>
        <w:t>В  рамках организации и координации работы по подготовке и пр</w:t>
      </w:r>
      <w:r w:rsidRPr="00FF46C8">
        <w:rPr>
          <w:rFonts w:ascii="Times New Roman" w:hAnsi="Times New Roman"/>
          <w:sz w:val="28"/>
          <w:szCs w:val="28"/>
        </w:rPr>
        <w:t>о</w:t>
      </w:r>
      <w:r w:rsidRPr="00FF46C8">
        <w:rPr>
          <w:rFonts w:ascii="Times New Roman" w:hAnsi="Times New Roman"/>
          <w:sz w:val="28"/>
          <w:szCs w:val="28"/>
        </w:rPr>
        <w:t xml:space="preserve">ведению ГИА </w:t>
      </w:r>
      <w:r w:rsidR="005D0333">
        <w:rPr>
          <w:rFonts w:ascii="Times New Roman" w:hAnsi="Times New Roman"/>
          <w:sz w:val="28"/>
          <w:szCs w:val="28"/>
        </w:rPr>
        <w:t xml:space="preserve">на территории соответствующего муниципального образования Ростовской области </w:t>
      </w:r>
      <w:r w:rsidRPr="00FF46C8">
        <w:rPr>
          <w:rFonts w:ascii="Times New Roman" w:hAnsi="Times New Roman"/>
          <w:sz w:val="28"/>
          <w:szCs w:val="28"/>
        </w:rPr>
        <w:t>ТЭК осуществляет следующие полномочия: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организует и координирует работу по подготовке и проведению ГИА;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обеспечивает соблюдение установленного порядка проведения ГИА;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обеспечива</w:t>
      </w:r>
      <w:r w:rsidR="00553110" w:rsidRPr="00FF46C8">
        <w:rPr>
          <w:color w:val="000000"/>
          <w:sz w:val="28"/>
          <w:szCs w:val="28"/>
        </w:rPr>
        <w:t>е</w:t>
      </w:r>
      <w:r w:rsidRPr="00FF46C8">
        <w:rPr>
          <w:sz w:val="28"/>
          <w:szCs w:val="28"/>
        </w:rPr>
        <w:t>т соблюдение прав участников ГИА при проведении ГИА;</w:t>
      </w:r>
    </w:p>
    <w:p w:rsidR="00553110" w:rsidRPr="00FF46C8" w:rsidRDefault="00553110" w:rsidP="00553110">
      <w:pPr>
        <w:ind w:firstLine="709"/>
        <w:jc w:val="both"/>
        <w:rPr>
          <w:color w:val="000000"/>
          <w:sz w:val="28"/>
          <w:szCs w:val="28"/>
        </w:rPr>
      </w:pPr>
      <w:r w:rsidRPr="00FF46C8">
        <w:rPr>
          <w:color w:val="000000"/>
          <w:sz w:val="28"/>
          <w:szCs w:val="28"/>
        </w:rPr>
        <w:t>- координирует работу территориальных предметных комиссий по уче</w:t>
      </w:r>
      <w:r w:rsidRPr="00FF46C8">
        <w:rPr>
          <w:color w:val="000000"/>
          <w:sz w:val="28"/>
          <w:szCs w:val="28"/>
        </w:rPr>
        <w:t>б</w:t>
      </w:r>
      <w:r w:rsidRPr="00FF46C8">
        <w:rPr>
          <w:color w:val="000000"/>
          <w:sz w:val="28"/>
          <w:szCs w:val="28"/>
        </w:rPr>
        <w:t xml:space="preserve">ным предметам </w:t>
      </w:r>
      <w:r w:rsidR="00BC5E5A" w:rsidRPr="00FF46C8">
        <w:rPr>
          <w:color w:val="000000"/>
          <w:sz w:val="28"/>
          <w:szCs w:val="28"/>
        </w:rPr>
        <w:t>(далее – ТПК</w:t>
      </w:r>
      <w:r w:rsidR="00BC5E5A">
        <w:rPr>
          <w:color w:val="000000"/>
          <w:sz w:val="28"/>
          <w:szCs w:val="28"/>
        </w:rPr>
        <w:t>)</w:t>
      </w:r>
      <w:r w:rsidRPr="00FF46C8">
        <w:rPr>
          <w:color w:val="000000"/>
          <w:sz w:val="28"/>
          <w:szCs w:val="28"/>
        </w:rPr>
        <w:t>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обеспечивает взаимодействие с: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министерством,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ГЭК,</w:t>
      </w:r>
    </w:p>
    <w:p w:rsidR="00942387" w:rsidRPr="00FF46C8" w:rsidRDefault="00942387" w:rsidP="00247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РОЦОИСО; </w:t>
      </w:r>
    </w:p>
    <w:p w:rsidR="00942387" w:rsidRPr="00FF46C8" w:rsidRDefault="00942387" w:rsidP="00247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ОМС,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ППЭ,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ТПК,</w:t>
      </w:r>
    </w:p>
    <w:p w:rsidR="00942387" w:rsidRPr="00FF46C8" w:rsidRDefault="00942387" w:rsidP="009C3CE8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ТКК, </w:t>
      </w:r>
    </w:p>
    <w:p w:rsidR="00942387" w:rsidRPr="00FF46C8" w:rsidRDefault="00942387" w:rsidP="009C3CE8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ППОИ) в соответствии с технологической схемой, определенной РОЦОИСО,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общественными наблюдателями.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3.3. В период подготовки и проведения ГИА на территории </w:t>
      </w:r>
      <w:r w:rsidR="005D0333">
        <w:rPr>
          <w:sz w:val="28"/>
          <w:szCs w:val="28"/>
        </w:rPr>
        <w:t>соответству</w:t>
      </w:r>
      <w:r w:rsidR="005D0333">
        <w:rPr>
          <w:sz w:val="28"/>
          <w:szCs w:val="28"/>
        </w:rPr>
        <w:t>ю</w:t>
      </w:r>
      <w:r w:rsidR="005D0333">
        <w:rPr>
          <w:sz w:val="28"/>
          <w:szCs w:val="28"/>
        </w:rPr>
        <w:t xml:space="preserve">щего </w:t>
      </w:r>
      <w:r w:rsidRPr="00FF46C8">
        <w:rPr>
          <w:sz w:val="28"/>
          <w:szCs w:val="28"/>
        </w:rPr>
        <w:t>муниципального образования Ростовской области ТЭК осуществляет сл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дующие функции:</w:t>
      </w:r>
    </w:p>
    <w:p w:rsidR="00942387" w:rsidRPr="00FF46C8" w:rsidRDefault="00942387" w:rsidP="00B83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sz w:val="28"/>
          <w:szCs w:val="28"/>
        </w:rPr>
        <w:t xml:space="preserve">- </w:t>
      </w:r>
      <w:r w:rsidRPr="00FF46C8">
        <w:rPr>
          <w:rFonts w:ascii="Times New Roman" w:hAnsi="Times New Roman" w:cs="Times New Roman"/>
          <w:sz w:val="28"/>
          <w:szCs w:val="28"/>
        </w:rPr>
        <w:t>согласует предложения ОМС по персональному составу членов ТПК, р</w:t>
      </w:r>
      <w:r w:rsidRPr="00FF46C8">
        <w:rPr>
          <w:rFonts w:ascii="Times New Roman" w:hAnsi="Times New Roman" w:cs="Times New Roman"/>
          <w:sz w:val="28"/>
          <w:szCs w:val="28"/>
        </w:rPr>
        <w:t>у</w:t>
      </w:r>
      <w:r w:rsidRPr="00FF46C8">
        <w:rPr>
          <w:rFonts w:ascii="Times New Roman" w:hAnsi="Times New Roman" w:cs="Times New Roman"/>
          <w:sz w:val="28"/>
          <w:szCs w:val="28"/>
        </w:rPr>
        <w:t>ководителей и организаторов экзаменов в ППЭ, уполномоченных представит</w:t>
      </w:r>
      <w:r w:rsidRPr="00FF46C8">
        <w:rPr>
          <w:rFonts w:ascii="Times New Roman" w:hAnsi="Times New Roman" w:cs="Times New Roman"/>
          <w:sz w:val="28"/>
          <w:szCs w:val="28"/>
        </w:rPr>
        <w:t>е</w:t>
      </w:r>
      <w:r w:rsidRPr="00FF46C8">
        <w:rPr>
          <w:rFonts w:ascii="Times New Roman" w:hAnsi="Times New Roman" w:cs="Times New Roman"/>
          <w:sz w:val="28"/>
          <w:szCs w:val="28"/>
        </w:rPr>
        <w:t>лей ТЭК, технических специалистов, специалистов по проведению инструктажа и обеспечению лабораторных работ, экзаменаторов-собеседников, ведущих с</w:t>
      </w:r>
      <w:r w:rsidRPr="00FF46C8">
        <w:rPr>
          <w:rFonts w:ascii="Times New Roman" w:hAnsi="Times New Roman" w:cs="Times New Roman"/>
          <w:sz w:val="28"/>
          <w:szCs w:val="28"/>
        </w:rPr>
        <w:t>о</w:t>
      </w:r>
      <w:r w:rsidRPr="00FF46C8">
        <w:rPr>
          <w:rFonts w:ascii="Times New Roman" w:hAnsi="Times New Roman" w:cs="Times New Roman"/>
          <w:sz w:val="28"/>
          <w:szCs w:val="28"/>
        </w:rPr>
        <w:t>беседование при проведении устной части экзамена по иностранному языку, в случае если спецификацией контрольных измерительных материалов (далее – КИМ) предусмотрено ведение диалога экзаменатора с обучающимся, и асс</w:t>
      </w:r>
      <w:r w:rsidRPr="00FF46C8">
        <w:rPr>
          <w:rFonts w:ascii="Times New Roman" w:hAnsi="Times New Roman" w:cs="Times New Roman"/>
          <w:sz w:val="28"/>
          <w:szCs w:val="28"/>
        </w:rPr>
        <w:t>и</w:t>
      </w:r>
      <w:r w:rsidRPr="00FF46C8">
        <w:rPr>
          <w:rFonts w:ascii="Times New Roman" w:hAnsi="Times New Roman" w:cs="Times New Roman"/>
          <w:sz w:val="28"/>
          <w:szCs w:val="28"/>
        </w:rPr>
        <w:t>стентов для обучающихся с ограниченными возможностями здоровья (далее – ОВЗ), обучающихся детей-инвалидов и инвалидов;</w:t>
      </w:r>
    </w:p>
    <w:p w:rsidR="00942387" w:rsidRPr="00FF46C8" w:rsidRDefault="00942387" w:rsidP="00B83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- согласует предложения ОМС по местам расположения ППЭ и распред</w:t>
      </w:r>
      <w:r w:rsidRPr="00FF46C8">
        <w:rPr>
          <w:rFonts w:ascii="Times New Roman" w:hAnsi="Times New Roman" w:cs="Times New Roman"/>
          <w:sz w:val="28"/>
          <w:szCs w:val="28"/>
        </w:rPr>
        <w:t>е</w:t>
      </w:r>
      <w:r w:rsidRPr="00FF46C8">
        <w:rPr>
          <w:rFonts w:ascii="Times New Roman" w:hAnsi="Times New Roman" w:cs="Times New Roman"/>
          <w:sz w:val="28"/>
          <w:szCs w:val="28"/>
        </w:rPr>
        <w:t>ления между ними обучающихся;</w:t>
      </w:r>
    </w:p>
    <w:p w:rsidR="00BE0828" w:rsidRPr="00FF46C8" w:rsidRDefault="00BE0828" w:rsidP="00BE08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решение о проведении проверки готовности ППЭ к провед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нию ГИА не позднее чем за месяц до начала проведения ГИА;</w:t>
      </w:r>
    </w:p>
    <w:p w:rsidR="00BE0828" w:rsidRPr="00FF46C8" w:rsidRDefault="00BE0828" w:rsidP="00BE08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</w:t>
      </w:r>
      <w:r w:rsidR="006A48C9">
        <w:rPr>
          <w:sz w:val="28"/>
          <w:szCs w:val="28"/>
        </w:rPr>
        <w:t>беспечивает</w:t>
      </w:r>
      <w:r w:rsidRPr="00FF46C8">
        <w:rPr>
          <w:sz w:val="28"/>
          <w:szCs w:val="28"/>
        </w:rPr>
        <w:t xml:space="preserve"> доставку экзаменационных материалов в ППЭ в день пров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 xml:space="preserve">дения </w:t>
      </w:r>
      <w:r w:rsidRPr="006A48C9">
        <w:rPr>
          <w:sz w:val="28"/>
          <w:szCs w:val="28"/>
        </w:rPr>
        <w:t>экзамена уполномоченными представителями ТЭК</w:t>
      </w:r>
      <w:r w:rsidR="006D21DE" w:rsidRPr="006A48C9">
        <w:rPr>
          <w:sz w:val="28"/>
          <w:szCs w:val="28"/>
        </w:rPr>
        <w:t>;</w:t>
      </w:r>
      <w:r w:rsidRPr="00FF46C8">
        <w:rPr>
          <w:i/>
          <w:color w:val="000000"/>
          <w:sz w:val="24"/>
          <w:szCs w:val="24"/>
        </w:rPr>
        <w:t xml:space="preserve"> </w:t>
      </w:r>
    </w:p>
    <w:p w:rsidR="00BE0828" w:rsidRPr="00FF46C8" w:rsidRDefault="00BE0828" w:rsidP="00BE0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- информирует уполномоченных представителей ТЭК о месте располож</w:t>
      </w:r>
      <w:r w:rsidRPr="00FF46C8">
        <w:rPr>
          <w:rFonts w:ascii="Times New Roman" w:hAnsi="Times New Roman" w:cs="Times New Roman"/>
          <w:sz w:val="28"/>
          <w:szCs w:val="28"/>
        </w:rPr>
        <w:t>е</w:t>
      </w:r>
      <w:r w:rsidRPr="00FF46C8">
        <w:rPr>
          <w:rFonts w:ascii="Times New Roman" w:hAnsi="Times New Roman" w:cs="Times New Roman"/>
          <w:sz w:val="28"/>
          <w:szCs w:val="28"/>
        </w:rPr>
        <w:t>ния ППЭ, в который они направляются, не ранее чем за три рабочих дня до пр</w:t>
      </w:r>
      <w:r w:rsidRPr="00FF46C8">
        <w:rPr>
          <w:rFonts w:ascii="Times New Roman" w:hAnsi="Times New Roman" w:cs="Times New Roman"/>
          <w:sz w:val="28"/>
          <w:szCs w:val="28"/>
        </w:rPr>
        <w:t>о</w:t>
      </w:r>
      <w:r w:rsidRPr="00FF46C8">
        <w:rPr>
          <w:rFonts w:ascii="Times New Roman" w:hAnsi="Times New Roman" w:cs="Times New Roman"/>
          <w:sz w:val="28"/>
          <w:szCs w:val="28"/>
        </w:rPr>
        <w:t>ведения экзамена по соответствующему учебному предмету;</w:t>
      </w:r>
      <w:r w:rsidRPr="00FF46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D0333" w:rsidRDefault="00942387" w:rsidP="005D0333">
      <w:pPr>
        <w:pStyle w:val="3"/>
        <w:spacing w:after="0"/>
        <w:ind w:left="0" w:firstLine="567"/>
        <w:jc w:val="both"/>
        <w:rPr>
          <w:sz w:val="28"/>
        </w:rPr>
      </w:pPr>
      <w:r w:rsidRPr="00FF46C8">
        <w:rPr>
          <w:sz w:val="28"/>
        </w:rPr>
        <w:t>- направляет уполномоченных представителей ТЭК для осуществления контрол</w:t>
      </w:r>
      <w:r w:rsidR="006D21DE">
        <w:rPr>
          <w:sz w:val="28"/>
        </w:rPr>
        <w:t>я</w:t>
      </w:r>
      <w:r w:rsidRPr="00FF46C8">
        <w:rPr>
          <w:sz w:val="28"/>
        </w:rPr>
        <w:t xml:space="preserve"> порядка проведения ГИА и соблюдения режима информационной безопасности при проведении </w:t>
      </w:r>
      <w:r w:rsidR="00F579E1">
        <w:rPr>
          <w:sz w:val="28"/>
        </w:rPr>
        <w:t>ГИА в ППЭ, в местах работы ТПК</w:t>
      </w:r>
      <w:r w:rsidR="006A48C9">
        <w:rPr>
          <w:sz w:val="28"/>
        </w:rPr>
        <w:t>, ТКК, ППОИ</w:t>
      </w:r>
      <w:r w:rsidR="0087542F">
        <w:rPr>
          <w:sz w:val="28"/>
        </w:rPr>
        <w:t>;</w:t>
      </w:r>
    </w:p>
    <w:p w:rsidR="00942387" w:rsidRDefault="00942387" w:rsidP="005D033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от уполномоченных представителей ТЭК решение об остано</w:t>
      </w:r>
      <w:r w:rsidRPr="00FF46C8">
        <w:rPr>
          <w:sz w:val="28"/>
          <w:szCs w:val="28"/>
        </w:rPr>
        <w:t>в</w:t>
      </w:r>
      <w:r w:rsidRPr="00FF46C8">
        <w:rPr>
          <w:sz w:val="28"/>
          <w:szCs w:val="28"/>
        </w:rPr>
        <w:t>ке экзамена в ППЭ или отдельных аудиториях ППЭ и незамедлительно соглас</w:t>
      </w:r>
      <w:r w:rsidRPr="00FF46C8">
        <w:rPr>
          <w:sz w:val="28"/>
          <w:szCs w:val="28"/>
        </w:rPr>
        <w:t>у</w:t>
      </w:r>
      <w:r w:rsidRPr="00FF46C8">
        <w:rPr>
          <w:sz w:val="28"/>
          <w:szCs w:val="28"/>
        </w:rPr>
        <w:t>ет данное решение с ГЭК в день проведения экзамена;</w:t>
      </w:r>
    </w:p>
    <w:p w:rsidR="00942387" w:rsidRPr="00FF46C8" w:rsidRDefault="00942387" w:rsidP="005C014E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осуществляет взаимодействие с руководителями и организаторами ППЭ, должностными лицами Рособрнадзора, Ростобрнадзора, уполномоченными представителями ГЭК, присутствующими в ППЭ, ТПК, ТКК, ППОИ, а также в местах хранения экзаменационных материалов по вопросам соблюдения уст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новленного порядка проведения ГИА;</w:t>
      </w:r>
    </w:p>
    <w:p w:rsidR="00942387" w:rsidRPr="00FF46C8" w:rsidRDefault="00942387" w:rsidP="005C014E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 - принимает от председателя ТПК протоколы ТПК о распределении экз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менационных работ участников ГИА и в этот же день направляет их в РОЦОИСО для расчета окончательных баллов и перевода в отметку в соотве</w:t>
      </w:r>
      <w:r w:rsidRPr="00FF46C8">
        <w:rPr>
          <w:sz w:val="28"/>
          <w:szCs w:val="28"/>
        </w:rPr>
        <w:t>т</w:t>
      </w:r>
      <w:r w:rsidRPr="00FF46C8">
        <w:rPr>
          <w:sz w:val="28"/>
          <w:szCs w:val="28"/>
        </w:rPr>
        <w:t>ствии с технологической схемой, определенной РОЦОИСО;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заявления участников ГИА об изменении (дополнении) выбора учебного предмета (перечня учебных предметов)  после 1 марта, и принимает реш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ние об уважительности или неуважительности причин изменения каждым обучающимся учебного предмета (перечня учебных предметов), указанных в з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явлении, в течение двух рабочих дней с момента принятия</w:t>
      </w:r>
      <w:r w:rsidR="006A48C9">
        <w:rPr>
          <w:sz w:val="28"/>
          <w:szCs w:val="28"/>
        </w:rPr>
        <w:t xml:space="preserve"> такого</w:t>
      </w:r>
      <w:r w:rsidRPr="00FF46C8">
        <w:rPr>
          <w:sz w:val="28"/>
          <w:szCs w:val="28"/>
        </w:rPr>
        <w:t xml:space="preserve"> решения н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 xml:space="preserve">правляет </w:t>
      </w:r>
      <w:r w:rsidR="006A48C9">
        <w:rPr>
          <w:sz w:val="28"/>
          <w:szCs w:val="28"/>
        </w:rPr>
        <w:t>его</w:t>
      </w:r>
      <w:r w:rsidRPr="00FF46C8">
        <w:rPr>
          <w:sz w:val="28"/>
          <w:szCs w:val="28"/>
        </w:rPr>
        <w:t xml:space="preserve"> в РОЦОИСО и ГЭК</w:t>
      </w:r>
      <w:r w:rsidR="00BE0828" w:rsidRPr="00FF46C8">
        <w:rPr>
          <w:rStyle w:val="af1"/>
          <w:sz w:val="28"/>
          <w:szCs w:val="28"/>
        </w:rPr>
        <w:footnoteReference w:id="2"/>
      </w:r>
      <w:r w:rsidRPr="00FF46C8">
        <w:rPr>
          <w:sz w:val="28"/>
          <w:szCs w:val="28"/>
        </w:rPr>
        <w:t>;</w:t>
      </w:r>
    </w:p>
    <w:p w:rsidR="006A48C9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заявления обучающихся об изменении</w:t>
      </w:r>
      <w:r w:rsidR="006A48C9">
        <w:rPr>
          <w:sz w:val="28"/>
          <w:szCs w:val="28"/>
        </w:rPr>
        <w:t xml:space="preserve"> им</w:t>
      </w:r>
      <w:r w:rsidRPr="00FF46C8">
        <w:rPr>
          <w:sz w:val="28"/>
          <w:szCs w:val="28"/>
        </w:rPr>
        <w:t xml:space="preserve"> формы проведения ГИА</w:t>
      </w:r>
      <w:r w:rsidR="006A48C9">
        <w:rPr>
          <w:sz w:val="28"/>
          <w:szCs w:val="28"/>
        </w:rPr>
        <w:t>;</w:t>
      </w:r>
    </w:p>
    <w:p w:rsidR="00942387" w:rsidRPr="00FF46C8" w:rsidRDefault="006A48C9" w:rsidP="00B83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87" w:rsidRPr="00FF46C8">
        <w:rPr>
          <w:sz w:val="28"/>
          <w:szCs w:val="28"/>
        </w:rPr>
        <w:t xml:space="preserve"> принимает конкретное решение об уважительности или не уважительн</w:t>
      </w:r>
      <w:r w:rsidR="00942387" w:rsidRPr="00FF46C8">
        <w:rPr>
          <w:sz w:val="28"/>
          <w:szCs w:val="28"/>
        </w:rPr>
        <w:t>о</w:t>
      </w:r>
      <w:r w:rsidR="00942387" w:rsidRPr="00FF46C8">
        <w:rPr>
          <w:sz w:val="28"/>
          <w:szCs w:val="28"/>
        </w:rPr>
        <w:t>сти причин изменения формы проведения ГИА каждым обучающимся и напра</w:t>
      </w:r>
      <w:r w:rsidR="00942387" w:rsidRPr="00FF46C8">
        <w:rPr>
          <w:sz w:val="28"/>
          <w:szCs w:val="28"/>
        </w:rPr>
        <w:t>в</w:t>
      </w:r>
      <w:r w:rsidR="00942387" w:rsidRPr="00FF46C8">
        <w:rPr>
          <w:sz w:val="28"/>
          <w:szCs w:val="28"/>
        </w:rPr>
        <w:t>ляет данное решение в РОЦОИСО и ГЭК</w:t>
      </w:r>
      <w:r w:rsidR="00BE0828" w:rsidRPr="00FF46C8">
        <w:rPr>
          <w:rStyle w:val="af1"/>
          <w:sz w:val="28"/>
          <w:szCs w:val="28"/>
        </w:rPr>
        <w:footnoteReference w:id="3"/>
      </w:r>
      <w:r w:rsidR="00942387" w:rsidRPr="00FF46C8">
        <w:rPr>
          <w:sz w:val="28"/>
          <w:szCs w:val="28"/>
        </w:rPr>
        <w:t>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заявления от обучающихся, не явившихся на экзамены по ув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жительным причинам, подтвержденны</w:t>
      </w:r>
      <w:r w:rsidR="00BC5E5A">
        <w:rPr>
          <w:sz w:val="28"/>
          <w:szCs w:val="28"/>
        </w:rPr>
        <w:t>м</w:t>
      </w:r>
      <w:r w:rsidRPr="00FF46C8">
        <w:rPr>
          <w:sz w:val="28"/>
          <w:szCs w:val="28"/>
        </w:rPr>
        <w:t xml:space="preserve"> документально; </w:t>
      </w:r>
    </w:p>
    <w:p w:rsidR="00942387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рассматривает вопросы о нарушениях установленного порядка провед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ния ГИА лицами, привлекаемыми к проведению ГИА, принимает меры по ус</w:t>
      </w:r>
      <w:r w:rsidRPr="00FF46C8">
        <w:rPr>
          <w:sz w:val="28"/>
          <w:szCs w:val="28"/>
        </w:rPr>
        <w:t>т</w:t>
      </w:r>
      <w:r w:rsidRPr="00FF46C8">
        <w:rPr>
          <w:sz w:val="28"/>
          <w:szCs w:val="28"/>
        </w:rPr>
        <w:t>ранению нарушений, в том числе принимает решения об отстранении ук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занных лиц от работы, связанн</w:t>
      </w:r>
      <w:r w:rsidR="00BE0828" w:rsidRPr="00FF46C8">
        <w:rPr>
          <w:sz w:val="28"/>
          <w:szCs w:val="28"/>
        </w:rPr>
        <w:t>ой</w:t>
      </w:r>
      <w:r w:rsidRPr="00FF46C8">
        <w:rPr>
          <w:sz w:val="28"/>
          <w:szCs w:val="28"/>
        </w:rPr>
        <w:t xml:space="preserve"> с проведением ГИА, и в течение </w:t>
      </w:r>
      <w:r w:rsidR="00BE0828" w:rsidRPr="00FF46C8">
        <w:rPr>
          <w:sz w:val="28"/>
          <w:szCs w:val="28"/>
        </w:rPr>
        <w:t>одного раб</w:t>
      </w:r>
      <w:r w:rsidR="00BE0828" w:rsidRPr="00FF46C8">
        <w:rPr>
          <w:sz w:val="28"/>
          <w:szCs w:val="28"/>
        </w:rPr>
        <w:t>о</w:t>
      </w:r>
      <w:r w:rsidR="00BE0828" w:rsidRPr="00FF46C8">
        <w:rPr>
          <w:sz w:val="28"/>
          <w:szCs w:val="28"/>
        </w:rPr>
        <w:t xml:space="preserve">чего </w:t>
      </w:r>
      <w:r w:rsidRPr="00FF46C8">
        <w:rPr>
          <w:sz w:val="28"/>
          <w:szCs w:val="28"/>
        </w:rPr>
        <w:t>дня с момента принят</w:t>
      </w:r>
      <w:r w:rsidR="00BB709F" w:rsidRPr="00FF46C8">
        <w:rPr>
          <w:sz w:val="28"/>
          <w:szCs w:val="28"/>
        </w:rPr>
        <w:t>ия</w:t>
      </w:r>
      <w:r w:rsidRPr="00FF46C8">
        <w:rPr>
          <w:sz w:val="28"/>
          <w:szCs w:val="28"/>
        </w:rPr>
        <w:t xml:space="preserve"> так</w:t>
      </w:r>
      <w:r w:rsidR="00F579E1">
        <w:rPr>
          <w:sz w:val="28"/>
          <w:szCs w:val="28"/>
        </w:rPr>
        <w:t>их</w:t>
      </w:r>
      <w:r w:rsidRPr="00FF46C8">
        <w:rPr>
          <w:sz w:val="28"/>
          <w:szCs w:val="28"/>
        </w:rPr>
        <w:t xml:space="preserve"> решени</w:t>
      </w:r>
      <w:r w:rsidR="00F579E1">
        <w:rPr>
          <w:sz w:val="28"/>
          <w:szCs w:val="28"/>
        </w:rPr>
        <w:t>й</w:t>
      </w:r>
      <w:r w:rsidRPr="00FF46C8">
        <w:rPr>
          <w:sz w:val="28"/>
          <w:szCs w:val="28"/>
        </w:rPr>
        <w:t xml:space="preserve"> направляет </w:t>
      </w:r>
      <w:r w:rsidR="00F579E1">
        <w:rPr>
          <w:sz w:val="28"/>
          <w:szCs w:val="28"/>
        </w:rPr>
        <w:t>их</w:t>
      </w:r>
      <w:r w:rsidRPr="00FF46C8">
        <w:rPr>
          <w:sz w:val="28"/>
          <w:szCs w:val="28"/>
        </w:rPr>
        <w:t xml:space="preserve"> в РОЦОИСО и ГЭК;</w:t>
      </w:r>
    </w:p>
    <w:p w:rsidR="00AF7D6D" w:rsidRPr="00FF46C8" w:rsidRDefault="00AF7D6D" w:rsidP="00B83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каждого экзамена рассматривает информацию, полученную от уполномоченных представителей ТЭК, общественных наблюдателей,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имеющих право присутствовать в ППЭ в день проведения экзамена о нарушениях, выявленных при проведении ГИА, принимает меры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 решение об отстранении лиц, нарушивших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новленный порядок проведения ГИА, от работ, связанных с проведением ГИА, </w:t>
      </w:r>
      <w:r w:rsidR="0087542F">
        <w:rPr>
          <w:sz w:val="28"/>
          <w:szCs w:val="28"/>
        </w:rPr>
        <w:t>и</w:t>
      </w:r>
      <w:r>
        <w:rPr>
          <w:sz w:val="28"/>
          <w:szCs w:val="28"/>
        </w:rPr>
        <w:t xml:space="preserve"> в течение одного рабочего дня с момента принятия такого решения направляет его в ГЭК;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от уполномоченных представителей ТЭК документы, связа</w:t>
      </w:r>
      <w:r w:rsidRPr="00FF46C8">
        <w:rPr>
          <w:sz w:val="28"/>
          <w:szCs w:val="28"/>
        </w:rPr>
        <w:t>н</w:t>
      </w:r>
      <w:r w:rsidRPr="00FF46C8">
        <w:rPr>
          <w:sz w:val="28"/>
          <w:szCs w:val="28"/>
        </w:rPr>
        <w:t>ные с удалением участника ГИА с экзамена, и (или) лиц, нарушивших устано</w:t>
      </w:r>
      <w:r w:rsidRPr="00FF46C8">
        <w:rPr>
          <w:sz w:val="28"/>
          <w:szCs w:val="28"/>
        </w:rPr>
        <w:t>в</w:t>
      </w:r>
      <w:r w:rsidRPr="00FF46C8">
        <w:rPr>
          <w:sz w:val="28"/>
          <w:szCs w:val="28"/>
        </w:rPr>
        <w:t xml:space="preserve">ленный порядок проведения ГИА, из ППЭ (акт об удалении участника ГИА или лица, нарушившего установленный порядок проведения ГИА, объяснительные записки удаленного участника ГИА </w:t>
      </w:r>
      <w:r w:rsidR="00B97DB7" w:rsidRPr="00FF46C8">
        <w:rPr>
          <w:sz w:val="28"/>
          <w:szCs w:val="28"/>
        </w:rPr>
        <w:t>и</w:t>
      </w:r>
      <w:r w:rsidRPr="00FF46C8">
        <w:rPr>
          <w:sz w:val="28"/>
          <w:szCs w:val="28"/>
        </w:rPr>
        <w:t xml:space="preserve"> (или) лица, нарушившего установленный порядок проведения ГИА, организаторов в аудитории, где произошло удаление участника ГИА, руководителя ППЭ, копию документа, удостоверяющего ли</w:t>
      </w:r>
      <w:r w:rsidRPr="00FF46C8">
        <w:rPr>
          <w:sz w:val="28"/>
          <w:szCs w:val="28"/>
        </w:rPr>
        <w:t>ч</w:t>
      </w:r>
      <w:r w:rsidRPr="00FF46C8">
        <w:rPr>
          <w:sz w:val="28"/>
          <w:szCs w:val="28"/>
        </w:rPr>
        <w:t>ность участника ГИА или лица, нарушившего установленный порядок провед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ния ГИА, и другие документы);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решение об аннулировании  результатов ГИА по соответс</w:t>
      </w:r>
      <w:r w:rsidRPr="00FF46C8">
        <w:rPr>
          <w:sz w:val="28"/>
          <w:szCs w:val="28"/>
        </w:rPr>
        <w:t>т</w:t>
      </w:r>
      <w:r w:rsidRPr="00FF46C8">
        <w:rPr>
          <w:sz w:val="28"/>
          <w:szCs w:val="28"/>
        </w:rPr>
        <w:t>вующему учебному предмету при установлении фактов нарушения порядка проведения ГИА со стороны участников ГИА и в течение одного рабочего дня с момента  принятия решения направляет данное решение в РОЦОИСО</w:t>
      </w:r>
      <w:r w:rsidR="00284D43">
        <w:rPr>
          <w:sz w:val="28"/>
          <w:szCs w:val="28"/>
        </w:rPr>
        <w:t>,</w:t>
      </w:r>
      <w:r w:rsidRPr="00FF46C8">
        <w:rPr>
          <w:sz w:val="28"/>
          <w:szCs w:val="28"/>
        </w:rPr>
        <w:t xml:space="preserve"> </w:t>
      </w:r>
      <w:r w:rsidR="00B97DB7" w:rsidRPr="00FF46C8">
        <w:rPr>
          <w:sz w:val="28"/>
          <w:szCs w:val="28"/>
        </w:rPr>
        <w:t>ППОИ</w:t>
      </w:r>
      <w:r w:rsidR="00284D43">
        <w:rPr>
          <w:sz w:val="28"/>
          <w:szCs w:val="28"/>
        </w:rPr>
        <w:t>, ГЭК</w:t>
      </w:r>
      <w:r w:rsidRPr="00FF46C8">
        <w:rPr>
          <w:sz w:val="28"/>
          <w:szCs w:val="28"/>
        </w:rPr>
        <w:t>;</w:t>
      </w:r>
    </w:p>
    <w:p w:rsidR="00942387" w:rsidRPr="00FF46C8" w:rsidRDefault="00942387" w:rsidP="004A3213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от уполномоченных представителей ТЭК акты о досрочном з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 xml:space="preserve">вершении экзамена </w:t>
      </w:r>
      <w:r w:rsidR="00053C7E">
        <w:rPr>
          <w:sz w:val="28"/>
          <w:szCs w:val="28"/>
        </w:rPr>
        <w:t xml:space="preserve">в ППЭ </w:t>
      </w:r>
      <w:r w:rsidRPr="00FF46C8">
        <w:rPr>
          <w:sz w:val="28"/>
          <w:szCs w:val="28"/>
        </w:rPr>
        <w:t xml:space="preserve">участником ГИА по объективным причинам </w:t>
      </w:r>
      <w:r w:rsidR="00053C7E">
        <w:rPr>
          <w:sz w:val="28"/>
          <w:szCs w:val="28"/>
        </w:rPr>
        <w:t>не з</w:t>
      </w:r>
      <w:r w:rsidR="00053C7E">
        <w:rPr>
          <w:sz w:val="28"/>
          <w:szCs w:val="28"/>
        </w:rPr>
        <w:t>а</w:t>
      </w:r>
      <w:r w:rsidR="00053C7E">
        <w:rPr>
          <w:sz w:val="28"/>
          <w:szCs w:val="28"/>
        </w:rPr>
        <w:t xml:space="preserve">вершившим выполнение экзаменационной работы </w:t>
      </w:r>
      <w:r w:rsidRPr="00FF46C8">
        <w:rPr>
          <w:sz w:val="28"/>
          <w:szCs w:val="28"/>
        </w:rPr>
        <w:t>и в течение одного рабоч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 xml:space="preserve">го дня с момента принятия </w:t>
      </w:r>
      <w:r w:rsidR="00053C7E">
        <w:rPr>
          <w:sz w:val="28"/>
          <w:szCs w:val="28"/>
        </w:rPr>
        <w:t xml:space="preserve">актов </w:t>
      </w:r>
      <w:r w:rsidRPr="00FF46C8">
        <w:rPr>
          <w:sz w:val="28"/>
          <w:szCs w:val="28"/>
        </w:rPr>
        <w:t>направляет их в РОЦОИСО</w:t>
      </w:r>
      <w:r w:rsidR="00284D43">
        <w:rPr>
          <w:sz w:val="28"/>
          <w:szCs w:val="28"/>
        </w:rPr>
        <w:t>,</w:t>
      </w:r>
      <w:r w:rsidRPr="00FF46C8">
        <w:rPr>
          <w:sz w:val="28"/>
          <w:szCs w:val="28"/>
        </w:rPr>
        <w:t xml:space="preserve"> </w:t>
      </w:r>
      <w:r w:rsidR="00B97DB7" w:rsidRPr="00FF46C8">
        <w:rPr>
          <w:sz w:val="28"/>
          <w:szCs w:val="28"/>
        </w:rPr>
        <w:t>ППОИ</w:t>
      </w:r>
      <w:r w:rsidR="00284D43">
        <w:rPr>
          <w:sz w:val="28"/>
          <w:szCs w:val="28"/>
        </w:rPr>
        <w:t>, ГЭК</w:t>
      </w:r>
      <w:r w:rsidRPr="00FF46C8">
        <w:rPr>
          <w:sz w:val="28"/>
          <w:szCs w:val="28"/>
        </w:rPr>
        <w:t>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от уполномоченных представителей ТЭК апелляции участн</w:t>
      </w:r>
      <w:r w:rsidRPr="00FF46C8">
        <w:rPr>
          <w:sz w:val="28"/>
          <w:szCs w:val="28"/>
        </w:rPr>
        <w:t>и</w:t>
      </w:r>
      <w:r w:rsidRPr="00FF46C8">
        <w:rPr>
          <w:sz w:val="28"/>
          <w:szCs w:val="28"/>
        </w:rPr>
        <w:t>ков ГИА о нарушении установленного порядка проведения ГИА</w:t>
      </w:r>
      <w:r w:rsidR="00BC5E5A">
        <w:rPr>
          <w:sz w:val="28"/>
          <w:szCs w:val="28"/>
        </w:rPr>
        <w:t xml:space="preserve"> в ППЭ</w:t>
      </w:r>
      <w:r w:rsidRPr="00FF46C8">
        <w:rPr>
          <w:sz w:val="28"/>
          <w:szCs w:val="28"/>
        </w:rPr>
        <w:t>, закл</w:t>
      </w:r>
      <w:r w:rsidRPr="00FF46C8">
        <w:rPr>
          <w:sz w:val="28"/>
          <w:szCs w:val="28"/>
        </w:rPr>
        <w:t>ю</w:t>
      </w:r>
      <w:r w:rsidRPr="00FF46C8">
        <w:rPr>
          <w:sz w:val="28"/>
          <w:szCs w:val="28"/>
        </w:rPr>
        <w:t>чения о результатах проверки по фактам, изложенным в апелляции участника ГИА, и в течение одного рабочего дня с момента принятия этих документов н</w:t>
      </w:r>
      <w:r w:rsidRPr="00FF46C8">
        <w:rPr>
          <w:sz w:val="28"/>
          <w:szCs w:val="28"/>
        </w:rPr>
        <w:t>а</w:t>
      </w:r>
      <w:r w:rsidRPr="00FF46C8">
        <w:rPr>
          <w:sz w:val="28"/>
          <w:szCs w:val="28"/>
        </w:rPr>
        <w:t>правляет их в ТКК для принятия решения;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принимает от председателя ТКК протоколы ТКК: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об изменении результатов ГИА в случае удовлетворения апелляции учас</w:t>
      </w:r>
      <w:r w:rsidRPr="00FF46C8">
        <w:rPr>
          <w:sz w:val="28"/>
          <w:szCs w:val="28"/>
        </w:rPr>
        <w:t>т</w:t>
      </w:r>
      <w:r w:rsidRPr="00FF46C8">
        <w:rPr>
          <w:sz w:val="28"/>
          <w:szCs w:val="28"/>
        </w:rPr>
        <w:t>нику ГИА о несогласии с выставленными баллами</w:t>
      </w:r>
      <w:r w:rsidR="001B7D3B">
        <w:rPr>
          <w:sz w:val="28"/>
          <w:szCs w:val="28"/>
        </w:rPr>
        <w:t>;</w:t>
      </w:r>
    </w:p>
    <w:p w:rsidR="00942387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об удовлетворении апелляции участника ГИА о нарушении установленного порядка пров</w:t>
      </w:r>
      <w:r w:rsidR="00BB709F" w:rsidRPr="00FF46C8">
        <w:rPr>
          <w:sz w:val="28"/>
          <w:szCs w:val="28"/>
        </w:rPr>
        <w:t>едении ГИА по учебному предмету</w:t>
      </w:r>
      <w:r w:rsidR="00053C7E">
        <w:rPr>
          <w:sz w:val="28"/>
          <w:szCs w:val="28"/>
        </w:rPr>
        <w:t xml:space="preserve"> </w:t>
      </w:r>
      <w:r w:rsidR="001B7D3B">
        <w:rPr>
          <w:sz w:val="28"/>
          <w:szCs w:val="28"/>
        </w:rPr>
        <w:t>в ППЭ</w:t>
      </w:r>
      <w:r w:rsidR="006D0EC7">
        <w:rPr>
          <w:sz w:val="28"/>
          <w:szCs w:val="28"/>
        </w:rPr>
        <w:t xml:space="preserve">; </w:t>
      </w:r>
      <w:r w:rsidR="001B7D3B">
        <w:rPr>
          <w:sz w:val="28"/>
          <w:szCs w:val="28"/>
        </w:rPr>
        <w:t xml:space="preserve"> </w:t>
      </w:r>
    </w:p>
    <w:p w:rsidR="001B7D3B" w:rsidRDefault="001B7D3B" w:rsidP="006D0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ТКК была удовлетворена апелляция участник</w:t>
      </w:r>
      <w:r w:rsidR="006D0EC7">
        <w:rPr>
          <w:sz w:val="28"/>
          <w:szCs w:val="28"/>
        </w:rPr>
        <w:t>а</w:t>
      </w:r>
      <w:r>
        <w:rPr>
          <w:sz w:val="28"/>
          <w:szCs w:val="28"/>
        </w:rPr>
        <w:t xml:space="preserve"> ГИА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шении установленного порядка проведения ГИА </w:t>
      </w:r>
      <w:r w:rsidR="006D0EC7">
        <w:rPr>
          <w:sz w:val="28"/>
          <w:szCs w:val="28"/>
        </w:rPr>
        <w:t xml:space="preserve">по учебному предмету </w:t>
      </w:r>
      <w:r>
        <w:rPr>
          <w:sz w:val="28"/>
          <w:szCs w:val="28"/>
        </w:rPr>
        <w:t>в ППЭ</w:t>
      </w:r>
      <w:r w:rsidR="006D0EC7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 решение об аннулировании результата ГИА данному участнику и его допуске к </w:t>
      </w:r>
      <w:r w:rsidR="006D0EC7">
        <w:rPr>
          <w:sz w:val="28"/>
          <w:szCs w:val="28"/>
        </w:rPr>
        <w:t xml:space="preserve">сдаче </w:t>
      </w:r>
      <w:r>
        <w:rPr>
          <w:sz w:val="28"/>
          <w:szCs w:val="28"/>
        </w:rPr>
        <w:t>ГИА в дополнительные сроки по соответствующему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предмету</w:t>
      </w:r>
      <w:r w:rsidRPr="001B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течение одного </w:t>
      </w:r>
      <w:r w:rsidRPr="00FF46C8">
        <w:rPr>
          <w:sz w:val="28"/>
          <w:szCs w:val="28"/>
        </w:rPr>
        <w:t xml:space="preserve">рабочего дня с момента </w:t>
      </w:r>
      <w:r>
        <w:rPr>
          <w:sz w:val="28"/>
          <w:szCs w:val="28"/>
        </w:rPr>
        <w:t xml:space="preserve">принятия решения </w:t>
      </w:r>
      <w:r w:rsidRPr="00FF46C8">
        <w:rPr>
          <w:sz w:val="28"/>
          <w:szCs w:val="28"/>
        </w:rPr>
        <w:t>напра</w:t>
      </w:r>
      <w:r w:rsidRPr="00FF46C8">
        <w:rPr>
          <w:sz w:val="28"/>
          <w:szCs w:val="28"/>
        </w:rPr>
        <w:t>в</w:t>
      </w:r>
      <w:r w:rsidRPr="00FF46C8">
        <w:rPr>
          <w:sz w:val="28"/>
          <w:szCs w:val="28"/>
        </w:rPr>
        <w:t xml:space="preserve">ляет </w:t>
      </w:r>
      <w:r w:rsidR="006D0EC7">
        <w:rPr>
          <w:sz w:val="28"/>
          <w:szCs w:val="28"/>
        </w:rPr>
        <w:t>решение ТЭК и протокол</w:t>
      </w:r>
      <w:r>
        <w:rPr>
          <w:sz w:val="28"/>
          <w:szCs w:val="28"/>
        </w:rPr>
        <w:t xml:space="preserve"> </w:t>
      </w:r>
      <w:r w:rsidR="006D0EC7">
        <w:rPr>
          <w:sz w:val="28"/>
          <w:szCs w:val="28"/>
        </w:rPr>
        <w:t xml:space="preserve">ТКК </w:t>
      </w:r>
      <w:r w:rsidRPr="00FF46C8">
        <w:rPr>
          <w:sz w:val="28"/>
          <w:szCs w:val="28"/>
        </w:rPr>
        <w:t>в РОЦОИСО и ГЭК;</w:t>
      </w:r>
    </w:p>
    <w:p w:rsidR="001B7D3B" w:rsidRPr="00FF46C8" w:rsidRDefault="001B7D3B" w:rsidP="00B83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ТКК была удовлетворена апелляция участника ГИА</w:t>
      </w:r>
      <w:r w:rsidRPr="001B7D3B">
        <w:rPr>
          <w:sz w:val="28"/>
          <w:szCs w:val="28"/>
        </w:rPr>
        <w:t xml:space="preserve"> </w:t>
      </w:r>
      <w:r w:rsidRPr="00FF46C8">
        <w:rPr>
          <w:sz w:val="28"/>
          <w:szCs w:val="28"/>
        </w:rPr>
        <w:t>о нес</w:t>
      </w:r>
      <w:r w:rsidRPr="00FF46C8">
        <w:rPr>
          <w:sz w:val="28"/>
          <w:szCs w:val="28"/>
        </w:rPr>
        <w:t>о</w:t>
      </w:r>
      <w:r w:rsidRPr="00FF46C8">
        <w:rPr>
          <w:sz w:val="28"/>
          <w:szCs w:val="28"/>
        </w:rPr>
        <w:t>гласии с выставленными баллами</w:t>
      </w:r>
      <w:r w:rsidR="006D0EC7">
        <w:rPr>
          <w:sz w:val="28"/>
          <w:szCs w:val="28"/>
        </w:rPr>
        <w:t>, принимает решение об изменении результ</w:t>
      </w:r>
      <w:r w:rsidR="006D0EC7">
        <w:rPr>
          <w:sz w:val="28"/>
          <w:szCs w:val="28"/>
        </w:rPr>
        <w:t>а</w:t>
      </w:r>
      <w:r w:rsidR="006D0EC7">
        <w:rPr>
          <w:sz w:val="28"/>
          <w:szCs w:val="28"/>
        </w:rPr>
        <w:t xml:space="preserve">тов ГИА согласно протоколам ТКК и в течение одного </w:t>
      </w:r>
      <w:r w:rsidR="006D0EC7" w:rsidRPr="00FF46C8">
        <w:rPr>
          <w:sz w:val="28"/>
          <w:szCs w:val="28"/>
        </w:rPr>
        <w:t xml:space="preserve">рабочего дня с момента </w:t>
      </w:r>
      <w:r w:rsidR="006D0EC7">
        <w:rPr>
          <w:sz w:val="28"/>
          <w:szCs w:val="28"/>
        </w:rPr>
        <w:t xml:space="preserve">принятия решения  </w:t>
      </w:r>
      <w:r w:rsidR="006D0EC7" w:rsidRPr="00FF46C8">
        <w:rPr>
          <w:sz w:val="28"/>
          <w:szCs w:val="28"/>
        </w:rPr>
        <w:t xml:space="preserve">направляет </w:t>
      </w:r>
      <w:r w:rsidR="006D0EC7">
        <w:rPr>
          <w:sz w:val="28"/>
          <w:szCs w:val="28"/>
        </w:rPr>
        <w:t xml:space="preserve">решения ТЭК и протоколы ТКК </w:t>
      </w:r>
      <w:r w:rsidR="006D0EC7" w:rsidRPr="00FF46C8">
        <w:rPr>
          <w:sz w:val="28"/>
          <w:szCs w:val="28"/>
        </w:rPr>
        <w:t>в РОЦОИСО и ГЭК;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решение о повторном допуске к сдаче ГИА по соответству</w:t>
      </w:r>
      <w:r w:rsidRPr="00FF46C8">
        <w:rPr>
          <w:sz w:val="28"/>
          <w:szCs w:val="28"/>
        </w:rPr>
        <w:t>ю</w:t>
      </w:r>
      <w:r w:rsidRPr="00FF46C8">
        <w:rPr>
          <w:sz w:val="28"/>
          <w:szCs w:val="28"/>
        </w:rPr>
        <w:t>щему учебному предмету в текущем году участников ГИА</w:t>
      </w:r>
      <w:r w:rsidR="00053C7E">
        <w:rPr>
          <w:sz w:val="28"/>
          <w:szCs w:val="28"/>
        </w:rPr>
        <w:t xml:space="preserve"> в дополнительные сроки</w:t>
      </w:r>
      <w:r w:rsidRPr="00FF46C8">
        <w:rPr>
          <w:sz w:val="28"/>
          <w:szCs w:val="28"/>
        </w:rPr>
        <w:t>:</w:t>
      </w:r>
    </w:p>
    <w:p w:rsidR="00942387" w:rsidRPr="00FF46C8" w:rsidRDefault="00942387" w:rsidP="00B835A1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не явившихся на экзамены по уважительным причинам,</w:t>
      </w:r>
      <w:r w:rsidR="00B97DB7" w:rsidRPr="00FF46C8">
        <w:rPr>
          <w:sz w:val="28"/>
          <w:szCs w:val="28"/>
        </w:rPr>
        <w:t xml:space="preserve"> подтвержденным документально,</w:t>
      </w:r>
    </w:p>
    <w:p w:rsidR="00942387" w:rsidRPr="00FF46C8" w:rsidRDefault="00B97DB7" w:rsidP="000B4D6C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не завершим</w:t>
      </w:r>
      <w:r w:rsidR="00942387" w:rsidRPr="00FF46C8">
        <w:rPr>
          <w:sz w:val="28"/>
          <w:szCs w:val="28"/>
        </w:rPr>
        <w:t xml:space="preserve"> выполнение экзаменационной работы по объективным прич</w:t>
      </w:r>
      <w:r w:rsidR="00942387" w:rsidRPr="00FF46C8">
        <w:rPr>
          <w:sz w:val="28"/>
          <w:szCs w:val="28"/>
        </w:rPr>
        <w:t>и</w:t>
      </w:r>
      <w:r w:rsidR="00942387" w:rsidRPr="00FF46C8">
        <w:rPr>
          <w:sz w:val="28"/>
          <w:szCs w:val="28"/>
        </w:rPr>
        <w:t>нам</w:t>
      </w:r>
      <w:r w:rsidR="006D0EC7">
        <w:rPr>
          <w:sz w:val="28"/>
          <w:szCs w:val="28"/>
        </w:rPr>
        <w:t>,</w:t>
      </w:r>
      <w:r w:rsidR="00942387" w:rsidRPr="00FF46C8">
        <w:rPr>
          <w:sz w:val="28"/>
          <w:szCs w:val="28"/>
        </w:rPr>
        <w:t xml:space="preserve"> отмене результатов ГИА</w:t>
      </w:r>
      <w:r w:rsidRPr="00FF46C8">
        <w:rPr>
          <w:sz w:val="28"/>
          <w:szCs w:val="28"/>
        </w:rPr>
        <w:t>,</w:t>
      </w:r>
      <w:r w:rsidR="00942387" w:rsidRPr="00FF46C8">
        <w:rPr>
          <w:sz w:val="28"/>
          <w:szCs w:val="28"/>
        </w:rPr>
        <w:t xml:space="preserve"> полученных </w:t>
      </w:r>
      <w:r w:rsidRPr="00FF46C8">
        <w:rPr>
          <w:sz w:val="28"/>
          <w:szCs w:val="28"/>
        </w:rPr>
        <w:t xml:space="preserve">ими </w:t>
      </w:r>
      <w:r w:rsidR="00942387" w:rsidRPr="00FF46C8">
        <w:rPr>
          <w:sz w:val="28"/>
          <w:szCs w:val="28"/>
        </w:rPr>
        <w:t>по соответствующему уче</w:t>
      </w:r>
      <w:r w:rsidR="00942387" w:rsidRPr="00FF46C8">
        <w:rPr>
          <w:sz w:val="28"/>
          <w:szCs w:val="28"/>
        </w:rPr>
        <w:t>б</w:t>
      </w:r>
      <w:r w:rsidR="00942387" w:rsidRPr="00FF46C8">
        <w:rPr>
          <w:sz w:val="28"/>
          <w:szCs w:val="28"/>
        </w:rPr>
        <w:t>ному предмету</w:t>
      </w:r>
      <w:r w:rsidR="006D0EC7">
        <w:rPr>
          <w:sz w:val="28"/>
          <w:szCs w:val="28"/>
        </w:rPr>
        <w:t>,</w:t>
      </w:r>
      <w:r w:rsidR="00942387" w:rsidRPr="00FF46C8">
        <w:rPr>
          <w:sz w:val="28"/>
          <w:szCs w:val="28"/>
        </w:rPr>
        <w:t xml:space="preserve"> и в течение одного рабочего дня с момента принятия такого р</w:t>
      </w:r>
      <w:r w:rsidR="00942387" w:rsidRPr="00FF46C8">
        <w:rPr>
          <w:sz w:val="28"/>
          <w:szCs w:val="28"/>
        </w:rPr>
        <w:t>е</w:t>
      </w:r>
      <w:r w:rsidR="00942387" w:rsidRPr="00FF46C8">
        <w:rPr>
          <w:sz w:val="28"/>
          <w:szCs w:val="28"/>
        </w:rPr>
        <w:t>шения направляет эти протоколы в РОЦОИСО и ГЭК;</w:t>
      </w:r>
    </w:p>
    <w:p w:rsidR="00942387" w:rsidRPr="00FF46C8" w:rsidRDefault="00942387" w:rsidP="00B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решение о повторном допуске в дополнительные сроки к сдаче ГИА обучающихся, не имеющих возможности участвовать в ГИА в основные сроки проведения ГИА по религиозным убеждениям</w:t>
      </w:r>
      <w:r w:rsidR="00284D43">
        <w:rPr>
          <w:sz w:val="28"/>
          <w:szCs w:val="28"/>
        </w:rPr>
        <w:t xml:space="preserve"> и направляет данное реш</w:t>
      </w:r>
      <w:r w:rsidR="00284D43">
        <w:rPr>
          <w:sz w:val="28"/>
          <w:szCs w:val="28"/>
        </w:rPr>
        <w:t>е</w:t>
      </w:r>
      <w:r w:rsidR="00284D43">
        <w:rPr>
          <w:sz w:val="28"/>
          <w:szCs w:val="28"/>
        </w:rPr>
        <w:t>ние в РОЦОИСО и ГЭК</w:t>
      </w:r>
      <w:r w:rsidRPr="00FF46C8">
        <w:rPr>
          <w:sz w:val="28"/>
          <w:szCs w:val="28"/>
        </w:rPr>
        <w:t>;</w:t>
      </w:r>
    </w:p>
    <w:p w:rsidR="00942387" w:rsidRPr="00FF46C8" w:rsidRDefault="00BE0828" w:rsidP="00A724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i/>
          <w:color w:val="000000"/>
          <w:sz w:val="24"/>
          <w:szCs w:val="24"/>
        </w:rPr>
        <w:t xml:space="preserve"> </w:t>
      </w:r>
      <w:r w:rsidR="00942387" w:rsidRPr="00FF46C8">
        <w:rPr>
          <w:sz w:val="28"/>
          <w:szCs w:val="28"/>
        </w:rPr>
        <w:t xml:space="preserve">- по согласованию с ГЭК переносит проведение ГИА </w:t>
      </w:r>
      <w:r w:rsidRPr="00FF46C8">
        <w:rPr>
          <w:sz w:val="28"/>
          <w:szCs w:val="28"/>
        </w:rPr>
        <w:t xml:space="preserve">в </w:t>
      </w:r>
      <w:r w:rsidR="00942387" w:rsidRPr="00FF46C8">
        <w:rPr>
          <w:sz w:val="28"/>
          <w:szCs w:val="28"/>
        </w:rPr>
        <w:t>другой ППЭ или на другой день, предусмотренный единым расписанием экзаменов, в случае у</w:t>
      </w:r>
      <w:r w:rsidR="00942387" w:rsidRPr="00FF46C8">
        <w:rPr>
          <w:sz w:val="28"/>
          <w:szCs w:val="28"/>
        </w:rPr>
        <w:t>г</w:t>
      </w:r>
      <w:r w:rsidR="00942387" w:rsidRPr="00FF46C8">
        <w:rPr>
          <w:sz w:val="28"/>
          <w:szCs w:val="28"/>
        </w:rPr>
        <w:t>розы возникновения чрезвычайных ситуаций</w:t>
      </w:r>
      <w:r w:rsidR="00284D43">
        <w:rPr>
          <w:sz w:val="28"/>
          <w:szCs w:val="28"/>
        </w:rPr>
        <w:t xml:space="preserve"> и незамедлительно информирует о пр</w:t>
      </w:r>
      <w:r w:rsidR="00284D43">
        <w:rPr>
          <w:sz w:val="28"/>
          <w:szCs w:val="28"/>
        </w:rPr>
        <w:t>и</w:t>
      </w:r>
      <w:r w:rsidR="00284D43">
        <w:rPr>
          <w:sz w:val="28"/>
          <w:szCs w:val="28"/>
        </w:rPr>
        <w:t>нятом решении уполномоченного представителя ТЭК</w:t>
      </w:r>
      <w:r w:rsidR="00942387" w:rsidRPr="00FF46C8">
        <w:rPr>
          <w:sz w:val="28"/>
          <w:szCs w:val="28"/>
        </w:rPr>
        <w:t xml:space="preserve">; </w:t>
      </w:r>
    </w:p>
    <w:p w:rsidR="00942387" w:rsidRPr="00FF46C8" w:rsidRDefault="00942387" w:rsidP="00B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- принимает иные решения в рамках своих полномочий.</w:t>
      </w:r>
    </w:p>
    <w:p w:rsidR="00942387" w:rsidRPr="00FF46C8" w:rsidRDefault="00942387" w:rsidP="000D0C76">
      <w:pPr>
        <w:pStyle w:val="ListParagraph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42387" w:rsidRPr="00FF46C8" w:rsidRDefault="00942387" w:rsidP="000D0C76">
      <w:pPr>
        <w:pStyle w:val="ListParagraph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F46C8">
        <w:rPr>
          <w:rFonts w:ascii="Times New Roman" w:hAnsi="Times New Roman"/>
          <w:b/>
          <w:sz w:val="28"/>
          <w:szCs w:val="28"/>
        </w:rPr>
        <w:t>4. Права и обязанности членов ТЭК, уполномоченных представит</w:t>
      </w:r>
      <w:r w:rsidRPr="00FF46C8">
        <w:rPr>
          <w:rFonts w:ascii="Times New Roman" w:hAnsi="Times New Roman"/>
          <w:b/>
          <w:sz w:val="28"/>
          <w:szCs w:val="28"/>
        </w:rPr>
        <w:t>е</w:t>
      </w:r>
      <w:r w:rsidRPr="00FF46C8">
        <w:rPr>
          <w:rFonts w:ascii="Times New Roman" w:hAnsi="Times New Roman"/>
          <w:b/>
          <w:sz w:val="28"/>
          <w:szCs w:val="28"/>
        </w:rPr>
        <w:t>лей ТЭК</w:t>
      </w:r>
    </w:p>
    <w:p w:rsidR="00942387" w:rsidRPr="00FF46C8" w:rsidRDefault="00942387" w:rsidP="005D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4.1. ТЭК возглавляет председатель, который осуществляет общее руков</w:t>
      </w:r>
      <w:r w:rsidRPr="00FF46C8">
        <w:rPr>
          <w:sz w:val="28"/>
          <w:szCs w:val="28"/>
        </w:rPr>
        <w:t>о</w:t>
      </w:r>
      <w:r w:rsidRPr="00FF46C8">
        <w:rPr>
          <w:sz w:val="28"/>
          <w:szCs w:val="28"/>
        </w:rPr>
        <w:t xml:space="preserve">дство работой ТЭК, определяет план работы ТЭК, распределяет обязанности между членами ТЭК, график работы ТЭК, ведет заседания ТЭК, организует осуществление контроля за исполнением решений ТЭК. </w:t>
      </w:r>
    </w:p>
    <w:p w:rsidR="00942387" w:rsidRPr="00FF46C8" w:rsidRDefault="00942387" w:rsidP="00E043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В отсутствие председателя ТЭК его обязанности исполняет заместитель председателя ТЭК.</w:t>
      </w:r>
    </w:p>
    <w:p w:rsidR="00942387" w:rsidRPr="00FF46C8" w:rsidRDefault="00942387" w:rsidP="005D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4.2. Заместитель председателя ТЭК координирует работу членов ТЭК, ос</w:t>
      </w:r>
      <w:r w:rsidRPr="00FF46C8">
        <w:rPr>
          <w:sz w:val="28"/>
          <w:szCs w:val="28"/>
        </w:rPr>
        <w:t>у</w:t>
      </w:r>
      <w:r w:rsidRPr="00FF46C8">
        <w:rPr>
          <w:sz w:val="28"/>
          <w:szCs w:val="28"/>
        </w:rPr>
        <w:t>ществляет взаимодействие с общественными наблюдателями, формирует прое</w:t>
      </w:r>
      <w:r w:rsidRPr="00FF46C8">
        <w:rPr>
          <w:sz w:val="28"/>
          <w:szCs w:val="28"/>
        </w:rPr>
        <w:t>к</w:t>
      </w:r>
      <w:r w:rsidRPr="00FF46C8">
        <w:rPr>
          <w:sz w:val="28"/>
          <w:szCs w:val="28"/>
        </w:rPr>
        <w:t>ты документов, выносимых на заседания ТЭК, в том числе и проекты р</w:t>
      </w:r>
      <w:r w:rsidRPr="00FF46C8">
        <w:rPr>
          <w:sz w:val="28"/>
          <w:szCs w:val="28"/>
        </w:rPr>
        <w:t>е</w:t>
      </w:r>
      <w:r w:rsidRPr="00FF46C8">
        <w:rPr>
          <w:sz w:val="28"/>
          <w:szCs w:val="28"/>
        </w:rPr>
        <w:t>шений ТЭК.</w:t>
      </w:r>
    </w:p>
    <w:p w:rsidR="00942387" w:rsidRPr="00FF46C8" w:rsidRDefault="00942387" w:rsidP="005D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4.3. Ответственный секретарь ТЭК </w:t>
      </w:r>
      <w:r w:rsidR="00BC5E5A">
        <w:rPr>
          <w:sz w:val="28"/>
          <w:szCs w:val="28"/>
        </w:rPr>
        <w:t>ведет</w:t>
      </w:r>
      <w:r w:rsidRPr="00FF46C8">
        <w:rPr>
          <w:sz w:val="28"/>
          <w:szCs w:val="28"/>
        </w:rPr>
        <w:t xml:space="preserve"> делопроизводство</w:t>
      </w:r>
      <w:r w:rsidR="00BC5E5A">
        <w:rPr>
          <w:sz w:val="28"/>
          <w:szCs w:val="28"/>
        </w:rPr>
        <w:t xml:space="preserve"> в ТЭК</w:t>
      </w:r>
      <w:r w:rsidRPr="00FF46C8">
        <w:rPr>
          <w:sz w:val="28"/>
          <w:szCs w:val="28"/>
        </w:rPr>
        <w:t xml:space="preserve">, </w:t>
      </w:r>
      <w:r w:rsidR="00BC5E5A">
        <w:rPr>
          <w:sz w:val="28"/>
          <w:szCs w:val="28"/>
        </w:rPr>
        <w:t xml:space="preserve">в том числе </w:t>
      </w:r>
      <w:r w:rsidRPr="00FF46C8">
        <w:rPr>
          <w:sz w:val="28"/>
          <w:szCs w:val="28"/>
        </w:rPr>
        <w:t>протоколы ТЭК и несет ответственность за  сохранность протоколов  и иных материалов, рассматриваемых на заседании ТЭК.</w:t>
      </w:r>
    </w:p>
    <w:p w:rsidR="00942387" w:rsidRPr="00FF46C8" w:rsidRDefault="00942387" w:rsidP="00CD5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>4.4. Член ТЭК имеет право: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требовать в случае несогласия с решением, принятым ТЭК, внесения в протокол особого мнения или изложить его в письменной форме в заявлении на имя председателя ТЭК;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bCs/>
          <w:iCs/>
          <w:sz w:val="28"/>
        </w:rPr>
        <w:t>- вносить предложения по совершенствованию организации работы ТЭК, организации и проведения ГИА на территории муниципального образования Ростовской области.</w:t>
      </w:r>
      <w:r w:rsidRPr="00FF46C8">
        <w:rPr>
          <w:sz w:val="28"/>
        </w:rPr>
        <w:t xml:space="preserve"> </w:t>
      </w:r>
    </w:p>
    <w:p w:rsidR="00942387" w:rsidRPr="00FF46C8" w:rsidRDefault="00942387" w:rsidP="00CD57FB">
      <w:pPr>
        <w:pStyle w:val="3"/>
        <w:spacing w:after="0"/>
        <w:ind w:left="0" w:firstLine="567"/>
        <w:jc w:val="both"/>
        <w:rPr>
          <w:sz w:val="28"/>
        </w:rPr>
      </w:pPr>
      <w:r w:rsidRPr="00FF46C8">
        <w:rPr>
          <w:sz w:val="28"/>
        </w:rPr>
        <w:t>4. 5.</w:t>
      </w:r>
      <w:r w:rsidRPr="00FF46C8">
        <w:rPr>
          <w:sz w:val="28"/>
          <w:szCs w:val="28"/>
        </w:rPr>
        <w:t xml:space="preserve"> </w:t>
      </w:r>
      <w:r w:rsidRPr="00FF46C8">
        <w:rPr>
          <w:sz w:val="28"/>
        </w:rPr>
        <w:t>Член ТЭК обязан:</w:t>
      </w:r>
    </w:p>
    <w:p w:rsidR="00942387" w:rsidRPr="00FF46C8" w:rsidRDefault="00942387" w:rsidP="00CD57FB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участвовать в заседаниях ТЭК;</w:t>
      </w:r>
    </w:p>
    <w:p w:rsidR="00942387" w:rsidRPr="00FF46C8" w:rsidRDefault="00942387" w:rsidP="00CD57FB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выполнять решения ТЭК;</w:t>
      </w:r>
    </w:p>
    <w:p w:rsidR="00942387" w:rsidRPr="00FF46C8" w:rsidRDefault="00942387" w:rsidP="00CD57FB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соблюдать требования законодательных и иных нормативных правовых документов, регулирующих проведение ГИА, настоящего Положения;</w:t>
      </w:r>
    </w:p>
    <w:p w:rsidR="00942387" w:rsidRPr="00FF46C8" w:rsidRDefault="00942387" w:rsidP="00CD57FB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соблюдать конфиденциальность и установленный порядок информац</w:t>
      </w:r>
      <w:r w:rsidRPr="00FF46C8">
        <w:rPr>
          <w:sz w:val="28"/>
        </w:rPr>
        <w:t>и</w:t>
      </w:r>
      <w:r w:rsidRPr="00FF46C8">
        <w:rPr>
          <w:sz w:val="28"/>
        </w:rPr>
        <w:t>онной безопасности в работе ТЭК.</w:t>
      </w:r>
    </w:p>
    <w:p w:rsidR="00942387" w:rsidRPr="00FF46C8" w:rsidRDefault="00942387" w:rsidP="00ED02FB">
      <w:pPr>
        <w:pStyle w:val="3"/>
        <w:spacing w:after="0"/>
        <w:ind w:left="0" w:firstLine="567"/>
        <w:jc w:val="both"/>
        <w:rPr>
          <w:sz w:val="28"/>
        </w:rPr>
      </w:pPr>
      <w:r w:rsidRPr="00FF46C8">
        <w:rPr>
          <w:sz w:val="28"/>
        </w:rPr>
        <w:t>4. 6. Уполномоченный представитель ТЭК обязан: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иметь с собой и предъявлять руководителю ППЭ, председателю ТПК, председателю ТКК</w:t>
      </w:r>
      <w:r w:rsidR="00BC5E5A">
        <w:rPr>
          <w:sz w:val="28"/>
        </w:rPr>
        <w:t xml:space="preserve">, руководителю ППОИ </w:t>
      </w:r>
      <w:r w:rsidRPr="00FF46C8">
        <w:rPr>
          <w:sz w:val="28"/>
        </w:rPr>
        <w:t xml:space="preserve"> документ, удостоверяющий личность и подтверждающий его полномочия;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доставлять экзаменационные материалы в ППЭ в день проведения экз</w:t>
      </w:r>
      <w:r w:rsidRPr="00FF46C8">
        <w:rPr>
          <w:sz w:val="28"/>
        </w:rPr>
        <w:t>а</w:t>
      </w:r>
      <w:r w:rsidRPr="00FF46C8">
        <w:rPr>
          <w:sz w:val="28"/>
        </w:rPr>
        <w:t>мена или вместе с руководителем ППЭ получать от уполномоченной организ</w:t>
      </w:r>
      <w:r w:rsidRPr="00FF46C8">
        <w:rPr>
          <w:sz w:val="28"/>
        </w:rPr>
        <w:t>а</w:t>
      </w:r>
      <w:r w:rsidRPr="00FF46C8">
        <w:rPr>
          <w:sz w:val="28"/>
        </w:rPr>
        <w:t xml:space="preserve">ции данные доступа к электронным КИМ, присутствовать в местах печати КИМ на бумажные носители в ППЭ и при </w:t>
      </w:r>
      <w:r w:rsidR="00A724BE" w:rsidRPr="00FF46C8">
        <w:rPr>
          <w:sz w:val="28"/>
        </w:rPr>
        <w:t>комплектации</w:t>
      </w:r>
      <w:r w:rsidRPr="00FF46C8">
        <w:rPr>
          <w:sz w:val="28"/>
        </w:rPr>
        <w:t xml:space="preserve"> руководителем ППЭ инд</w:t>
      </w:r>
      <w:r w:rsidRPr="00FF46C8">
        <w:rPr>
          <w:sz w:val="28"/>
        </w:rPr>
        <w:t>и</w:t>
      </w:r>
      <w:r w:rsidRPr="00FF46C8">
        <w:rPr>
          <w:sz w:val="28"/>
        </w:rPr>
        <w:t>видуальных КИМ для участников ГИА по аудиториям ППЭ</w:t>
      </w:r>
      <w:r w:rsidR="00A724BE" w:rsidRPr="00FF46C8">
        <w:rPr>
          <w:sz w:val="28"/>
        </w:rPr>
        <w:t xml:space="preserve"> (в случае использ</w:t>
      </w:r>
      <w:r w:rsidR="00A724BE" w:rsidRPr="00FF46C8">
        <w:rPr>
          <w:sz w:val="28"/>
        </w:rPr>
        <w:t>о</w:t>
      </w:r>
      <w:r w:rsidR="00A724BE" w:rsidRPr="00FF46C8">
        <w:rPr>
          <w:sz w:val="28"/>
        </w:rPr>
        <w:t>вания КИМ в электронном в</w:t>
      </w:r>
      <w:r w:rsidR="00A724BE" w:rsidRPr="00FF46C8">
        <w:rPr>
          <w:sz w:val="28"/>
        </w:rPr>
        <w:t>и</w:t>
      </w:r>
      <w:r w:rsidR="00A724BE" w:rsidRPr="00FF46C8">
        <w:rPr>
          <w:sz w:val="28"/>
        </w:rPr>
        <w:t>де)</w:t>
      </w:r>
      <w:r w:rsidRPr="00FF46C8">
        <w:rPr>
          <w:sz w:val="28"/>
        </w:rPr>
        <w:t>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обеспечивать соблюдение установленного порядка проведения ГИА;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 xml:space="preserve">- осуществлять контроль </w:t>
      </w:r>
      <w:r w:rsidR="00A67A62" w:rsidRPr="00FF46C8">
        <w:rPr>
          <w:sz w:val="28"/>
        </w:rPr>
        <w:t>за проведением</w:t>
      </w:r>
      <w:r w:rsidRPr="00FF46C8">
        <w:rPr>
          <w:sz w:val="28"/>
        </w:rPr>
        <w:t xml:space="preserve"> ГИА в ППЭ, ТПК, ТКК</w:t>
      </w:r>
      <w:r w:rsidR="00BC5E5A">
        <w:rPr>
          <w:sz w:val="28"/>
        </w:rPr>
        <w:t>, ППОИ</w:t>
      </w:r>
      <w:r w:rsidRPr="00FF46C8">
        <w:rPr>
          <w:sz w:val="28"/>
        </w:rPr>
        <w:t>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осуществля</w:t>
      </w:r>
      <w:r w:rsidR="00A67A62" w:rsidRPr="00FF46C8">
        <w:rPr>
          <w:sz w:val="28"/>
        </w:rPr>
        <w:t>ть</w:t>
      </w:r>
      <w:r w:rsidRPr="00FF46C8">
        <w:rPr>
          <w:sz w:val="28"/>
        </w:rPr>
        <w:t xml:space="preserve"> взаимодействие с руководителем и организаторами ППЭ, общественными наблюдателями, должностными лицами, имеющими право пр</w:t>
      </w:r>
      <w:r w:rsidRPr="00FF46C8">
        <w:rPr>
          <w:sz w:val="28"/>
        </w:rPr>
        <w:t>и</w:t>
      </w:r>
      <w:r w:rsidRPr="00FF46C8">
        <w:rPr>
          <w:sz w:val="28"/>
        </w:rPr>
        <w:t>сутствовать в ППЭ, ТПК, ТКК по вопросам соблюдения установленного поря</w:t>
      </w:r>
      <w:r w:rsidRPr="00FF46C8">
        <w:rPr>
          <w:sz w:val="28"/>
        </w:rPr>
        <w:t>д</w:t>
      </w:r>
      <w:r w:rsidRPr="00FF46C8">
        <w:rPr>
          <w:sz w:val="28"/>
        </w:rPr>
        <w:t>ка проведения ГИА;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 xml:space="preserve">- в случае выявления нарушений установленного порядка проведения ГИА </w:t>
      </w:r>
      <w:r w:rsidR="00BC5E5A">
        <w:rPr>
          <w:sz w:val="28"/>
        </w:rPr>
        <w:t xml:space="preserve">в ППЭ </w:t>
      </w:r>
      <w:r w:rsidRPr="00FF46C8">
        <w:rPr>
          <w:sz w:val="28"/>
        </w:rPr>
        <w:t>принима</w:t>
      </w:r>
      <w:r w:rsidR="00A67A62" w:rsidRPr="00FF46C8">
        <w:rPr>
          <w:sz w:val="28"/>
        </w:rPr>
        <w:t>ть</w:t>
      </w:r>
      <w:r w:rsidRPr="00FF46C8">
        <w:rPr>
          <w:sz w:val="28"/>
        </w:rPr>
        <w:t xml:space="preserve"> решение об удалении с экзамена </w:t>
      </w:r>
      <w:r w:rsidR="00BC5E5A">
        <w:rPr>
          <w:sz w:val="28"/>
        </w:rPr>
        <w:t>участника ГИА</w:t>
      </w:r>
      <w:r w:rsidRPr="00FF46C8">
        <w:rPr>
          <w:sz w:val="28"/>
        </w:rPr>
        <w:t>,  а также иных лиц, нарушивших установленный порядок проведения ГИА в ППЭ;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по согласованию с председателем ТЭК  принимать решение об остановке экзамена в ППЭ или отдельных аудиториях ППЭ в день проведения экзамена;</w:t>
      </w:r>
    </w:p>
    <w:p w:rsidR="00942387" w:rsidRPr="00FF46C8" w:rsidRDefault="00942387" w:rsidP="00430F9E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вместе с руководителем ППЭ присутств</w:t>
      </w:r>
      <w:r w:rsidR="00A67A62" w:rsidRPr="00FF46C8">
        <w:rPr>
          <w:sz w:val="28"/>
        </w:rPr>
        <w:t>овать</w:t>
      </w:r>
      <w:r w:rsidRPr="00FF46C8">
        <w:rPr>
          <w:sz w:val="28"/>
        </w:rPr>
        <w:t xml:space="preserve"> при проведении копиров</w:t>
      </w:r>
      <w:r w:rsidRPr="00FF46C8">
        <w:rPr>
          <w:sz w:val="28"/>
        </w:rPr>
        <w:t>а</w:t>
      </w:r>
      <w:r w:rsidRPr="00FF46C8">
        <w:rPr>
          <w:sz w:val="28"/>
        </w:rPr>
        <w:t>ния экзаменационных материалов в увеличенном размере для слабовидящих учас</w:t>
      </w:r>
      <w:r w:rsidRPr="00FF46C8">
        <w:rPr>
          <w:sz w:val="28"/>
        </w:rPr>
        <w:t>т</w:t>
      </w:r>
      <w:r w:rsidRPr="00FF46C8">
        <w:rPr>
          <w:sz w:val="28"/>
        </w:rPr>
        <w:t>ников ГИА в день проведения экзамена;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присутствовать при переносе ассистентами ответов на задания экзамен</w:t>
      </w:r>
      <w:r w:rsidRPr="00FF46C8">
        <w:rPr>
          <w:sz w:val="28"/>
        </w:rPr>
        <w:t>а</w:t>
      </w:r>
      <w:r w:rsidRPr="00FF46C8">
        <w:rPr>
          <w:sz w:val="28"/>
        </w:rPr>
        <w:t>ционной работы, выполненной слепыми и слабовидящими участниками ГИА;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принимать от участников ГИА, не покинувших пределы ППЭ, апелляции о нарушении установленного порядка проведения ГИА в ППЭ в день провед</w:t>
      </w:r>
      <w:r w:rsidRPr="00FF46C8">
        <w:rPr>
          <w:sz w:val="28"/>
        </w:rPr>
        <w:t>е</w:t>
      </w:r>
      <w:r w:rsidRPr="00FF46C8">
        <w:rPr>
          <w:sz w:val="28"/>
        </w:rPr>
        <w:t>ния экзамена по соответствующему учебному предмету;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проводить проверку изложенных в апелляции участника ГИА сведений о нарушении установленного порядка проведения ГИА в день проведения экзам</w:t>
      </w:r>
      <w:r w:rsidRPr="00FF46C8">
        <w:rPr>
          <w:sz w:val="28"/>
        </w:rPr>
        <w:t>е</w:t>
      </w:r>
      <w:r w:rsidRPr="00FF46C8">
        <w:rPr>
          <w:sz w:val="28"/>
        </w:rPr>
        <w:t>н</w:t>
      </w:r>
      <w:r w:rsidR="00A67A62" w:rsidRPr="00FF46C8">
        <w:rPr>
          <w:sz w:val="28"/>
        </w:rPr>
        <w:t>а</w:t>
      </w:r>
      <w:r w:rsidRPr="00FF46C8">
        <w:rPr>
          <w:sz w:val="28"/>
        </w:rPr>
        <w:t xml:space="preserve"> в ППЭ, при участии организаторов, не задействованных в аудиториях ППЭ, в которой сдавал экзамен участник ГИА, технических специалистов, асс</w:t>
      </w:r>
      <w:r w:rsidRPr="00FF46C8">
        <w:rPr>
          <w:sz w:val="28"/>
        </w:rPr>
        <w:t>и</w:t>
      </w:r>
      <w:r w:rsidRPr="00FF46C8">
        <w:rPr>
          <w:sz w:val="28"/>
        </w:rPr>
        <w:t>стентов, общественных наблюдателей, сотрудников, осуществляющих охрану правоп</w:t>
      </w:r>
      <w:r w:rsidRPr="00FF46C8">
        <w:rPr>
          <w:sz w:val="28"/>
        </w:rPr>
        <w:t>о</w:t>
      </w:r>
      <w:r w:rsidRPr="00FF46C8">
        <w:rPr>
          <w:sz w:val="28"/>
        </w:rPr>
        <w:t>рядка, медицинских работников;</w:t>
      </w:r>
    </w:p>
    <w:p w:rsidR="00942387" w:rsidRPr="00FF46C8" w:rsidRDefault="00942387" w:rsidP="000C246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оформлять результаты проверки в форме заключения;</w:t>
      </w:r>
    </w:p>
    <w:p w:rsidR="00942387" w:rsidRPr="00FF46C8" w:rsidRDefault="00942387" w:rsidP="000C246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составлят</w:t>
      </w:r>
      <w:r w:rsidR="00A724BE" w:rsidRPr="00FF46C8">
        <w:rPr>
          <w:sz w:val="28"/>
        </w:rPr>
        <w:t xml:space="preserve">ь акты об удалении с экзамена, </w:t>
      </w:r>
      <w:r w:rsidRPr="00FF46C8">
        <w:rPr>
          <w:sz w:val="28"/>
        </w:rPr>
        <w:t xml:space="preserve">удалять </w:t>
      </w:r>
      <w:r w:rsidR="00A724BE" w:rsidRPr="00FF46C8">
        <w:rPr>
          <w:sz w:val="28"/>
        </w:rPr>
        <w:t xml:space="preserve">участников ГИА и </w:t>
      </w:r>
      <w:r w:rsidRPr="00FF46C8">
        <w:rPr>
          <w:sz w:val="28"/>
        </w:rPr>
        <w:t xml:space="preserve">лиц, нарушивших установленный порядок проведения ГИА, из ППЭ, </w:t>
      </w:r>
      <w:r w:rsidR="00BC5E5A">
        <w:rPr>
          <w:sz w:val="28"/>
        </w:rPr>
        <w:t xml:space="preserve">акты </w:t>
      </w:r>
      <w:r w:rsidRPr="00FF46C8">
        <w:rPr>
          <w:sz w:val="28"/>
        </w:rPr>
        <w:t>о досро</w:t>
      </w:r>
      <w:r w:rsidRPr="00FF46C8">
        <w:rPr>
          <w:sz w:val="28"/>
        </w:rPr>
        <w:t>ч</w:t>
      </w:r>
      <w:r w:rsidRPr="00FF46C8">
        <w:rPr>
          <w:sz w:val="28"/>
        </w:rPr>
        <w:t>ном завершении экзамена участником ГИА по объективным причинам и доста</w:t>
      </w:r>
      <w:r w:rsidRPr="00FF46C8">
        <w:rPr>
          <w:sz w:val="28"/>
        </w:rPr>
        <w:t>в</w:t>
      </w:r>
      <w:r w:rsidRPr="00FF46C8">
        <w:rPr>
          <w:sz w:val="28"/>
        </w:rPr>
        <w:t>лять эти акты в ТЭК в день проведения экзамена;</w:t>
      </w:r>
    </w:p>
    <w:p w:rsidR="00942387" w:rsidRPr="00FF46C8" w:rsidRDefault="00942387" w:rsidP="000C246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по завершени</w:t>
      </w:r>
      <w:r w:rsidR="00A67A62" w:rsidRPr="00FF46C8">
        <w:rPr>
          <w:sz w:val="28"/>
        </w:rPr>
        <w:t>и</w:t>
      </w:r>
      <w:r w:rsidRPr="00FF46C8">
        <w:rPr>
          <w:sz w:val="28"/>
        </w:rPr>
        <w:t xml:space="preserve"> экзамена в ППЭ составлять отчет о проведении ГИА в ППЭ и в тот же день передавать его в ТЭК;</w:t>
      </w:r>
    </w:p>
    <w:p w:rsidR="00942387" w:rsidRPr="00FF46C8" w:rsidRDefault="00942387" w:rsidP="000C246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в день проведения экзамена доставлять экзаменационные работы учас</w:t>
      </w:r>
      <w:r w:rsidRPr="00FF46C8">
        <w:rPr>
          <w:sz w:val="28"/>
        </w:rPr>
        <w:t>т</w:t>
      </w:r>
      <w:r w:rsidRPr="00FF46C8">
        <w:rPr>
          <w:sz w:val="28"/>
        </w:rPr>
        <w:t>ников ГИА из ППЭ в уполномоченную организацию в соответствии с технол</w:t>
      </w:r>
      <w:r w:rsidRPr="00FF46C8">
        <w:rPr>
          <w:sz w:val="28"/>
        </w:rPr>
        <w:t>о</w:t>
      </w:r>
      <w:r w:rsidRPr="00FF46C8">
        <w:rPr>
          <w:sz w:val="28"/>
        </w:rPr>
        <w:t>гической схемой доставки экзаменационных работ, определенной РОЦОИСО;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осуществлять контроль соблюдения мер информационной безопасности на всех этапах проведения ГИА в ППЭ;</w:t>
      </w:r>
    </w:p>
    <w:p w:rsidR="00942387" w:rsidRPr="00FF46C8" w:rsidRDefault="00942387" w:rsidP="00BC5E5A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согласовывать решения руководителя ППЭ, принимаемые им, при во</w:t>
      </w:r>
      <w:r w:rsidRPr="00FF46C8">
        <w:rPr>
          <w:sz w:val="28"/>
        </w:rPr>
        <w:t>з</w:t>
      </w:r>
      <w:r w:rsidRPr="00FF46C8">
        <w:rPr>
          <w:sz w:val="28"/>
        </w:rPr>
        <w:t>никновении в процессе проведения экзамена ситуаций, не отраженных в норм</w:t>
      </w:r>
      <w:r w:rsidRPr="00FF46C8">
        <w:rPr>
          <w:sz w:val="28"/>
        </w:rPr>
        <w:t>а</w:t>
      </w:r>
      <w:r w:rsidRPr="00FF46C8">
        <w:rPr>
          <w:sz w:val="28"/>
        </w:rPr>
        <w:t>тивных документах, регламентирующих проведение ГИА</w:t>
      </w:r>
      <w:r w:rsidR="00BC5E5A">
        <w:rPr>
          <w:sz w:val="28"/>
        </w:rPr>
        <w:t xml:space="preserve"> и отражать эти согл</w:t>
      </w:r>
      <w:r w:rsidR="00BC5E5A">
        <w:rPr>
          <w:sz w:val="28"/>
        </w:rPr>
        <w:t>а</w:t>
      </w:r>
      <w:r w:rsidR="00BC5E5A">
        <w:rPr>
          <w:sz w:val="28"/>
        </w:rPr>
        <w:t>сования в отчёте о проведении ГИА в ППЭ</w:t>
      </w:r>
      <w:r w:rsidRPr="00FF46C8">
        <w:rPr>
          <w:sz w:val="28"/>
        </w:rPr>
        <w:t>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 xml:space="preserve">- доставлять после окончания экзамена в </w:t>
      </w:r>
      <w:r w:rsidR="00A724BE" w:rsidRPr="00FF46C8">
        <w:rPr>
          <w:sz w:val="28"/>
        </w:rPr>
        <w:t>ТЭ</w:t>
      </w:r>
      <w:r w:rsidRPr="00FF46C8">
        <w:rPr>
          <w:sz w:val="28"/>
        </w:rPr>
        <w:t>К все апелляционные мат</w:t>
      </w:r>
      <w:r w:rsidRPr="00FF46C8">
        <w:rPr>
          <w:sz w:val="28"/>
        </w:rPr>
        <w:t>е</w:t>
      </w:r>
      <w:r w:rsidRPr="00FF46C8">
        <w:rPr>
          <w:sz w:val="28"/>
        </w:rPr>
        <w:t>риалы о нарушении установленного порядка проведения ГИА в ППЭ для их дальнейшего рассмотрения в установленном порядке.</w:t>
      </w:r>
    </w:p>
    <w:p w:rsidR="00942387" w:rsidRPr="00FF46C8" w:rsidRDefault="00942387" w:rsidP="002E1884">
      <w:pPr>
        <w:pStyle w:val="3"/>
        <w:spacing w:after="0"/>
        <w:ind w:left="0" w:firstLine="567"/>
        <w:jc w:val="both"/>
        <w:rPr>
          <w:sz w:val="28"/>
        </w:rPr>
      </w:pPr>
      <w:r w:rsidRPr="00FF46C8">
        <w:rPr>
          <w:sz w:val="28"/>
        </w:rPr>
        <w:t>4. 7. Уполномоченный представитель ТЭК имеет право: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в случае несогласия с решением, принятым руководителем ППЭ, изл</w:t>
      </w:r>
      <w:r w:rsidRPr="00FF46C8">
        <w:rPr>
          <w:sz w:val="28"/>
        </w:rPr>
        <w:t>а</w:t>
      </w:r>
      <w:r w:rsidRPr="00FF46C8">
        <w:rPr>
          <w:sz w:val="28"/>
        </w:rPr>
        <w:t>гать его в письменной форме на имя председателя ТЭК;</w:t>
      </w:r>
    </w:p>
    <w:p w:rsidR="00942387" w:rsidRPr="00FF46C8" w:rsidRDefault="00942387" w:rsidP="00E043B4">
      <w:pPr>
        <w:pStyle w:val="3"/>
        <w:spacing w:after="0"/>
        <w:ind w:left="0" w:firstLine="720"/>
        <w:jc w:val="both"/>
        <w:rPr>
          <w:sz w:val="28"/>
        </w:rPr>
      </w:pPr>
      <w:r w:rsidRPr="00FF46C8">
        <w:rPr>
          <w:sz w:val="28"/>
        </w:rPr>
        <w:t>- вносить предложения в ТЭК (ГЭК) по совершенствованию организации работы ППЭ и (или) ТПК, ТКК на территории муниципального образования Ростовской области.</w:t>
      </w:r>
    </w:p>
    <w:p w:rsidR="00942387" w:rsidRPr="00FF46C8" w:rsidRDefault="00942387" w:rsidP="00C40827">
      <w:pPr>
        <w:pStyle w:val="a8"/>
        <w:ind w:right="-56" w:firstLine="567"/>
      </w:pPr>
      <w:r w:rsidRPr="00FF46C8">
        <w:t>4.8. Председатель ТЭК, заместитель председателя ТЭК, ответственный се</w:t>
      </w:r>
      <w:r w:rsidRPr="00FF46C8">
        <w:t>к</w:t>
      </w:r>
      <w:r w:rsidRPr="00FF46C8">
        <w:t>ретарь ТЭК, члены ТЭК, уполномоченные представители ТЭК в период выпо</w:t>
      </w:r>
      <w:r w:rsidRPr="00FF46C8">
        <w:t>л</w:t>
      </w:r>
      <w:r w:rsidRPr="00FF46C8">
        <w:t>нения возложенных на них обязанностей признаются должностными лицами и несут ответственность за соответствие деятельности ТЭК требованиям законод</w:t>
      </w:r>
      <w:r w:rsidRPr="00FF46C8">
        <w:t>а</w:t>
      </w:r>
      <w:r w:rsidRPr="00FF46C8">
        <w:t xml:space="preserve">тельства Российской Федерации, </w:t>
      </w:r>
      <w:r w:rsidR="00AF7D6D">
        <w:t xml:space="preserve">и иных нормативных правовых актов, </w:t>
      </w:r>
      <w:r w:rsidRPr="00FF46C8">
        <w:t>за неи</w:t>
      </w:r>
      <w:r w:rsidRPr="00FF46C8">
        <w:t>с</w:t>
      </w:r>
      <w:r w:rsidRPr="00FF46C8">
        <w:t>полнение или ненадлежащее исполнение своих обязанностей и злоупотребление служебным п</w:t>
      </w:r>
      <w:r w:rsidRPr="00FF46C8">
        <w:t>о</w:t>
      </w:r>
      <w:r w:rsidRPr="00FF46C8">
        <w:t>ложением.</w:t>
      </w:r>
    </w:p>
    <w:p w:rsidR="00942387" w:rsidRPr="00FF46C8" w:rsidRDefault="00942387" w:rsidP="00C40827">
      <w:pPr>
        <w:pStyle w:val="a8"/>
        <w:ind w:right="-56" w:firstLine="567"/>
      </w:pPr>
    </w:p>
    <w:p w:rsidR="00942387" w:rsidRPr="00FF46C8" w:rsidRDefault="00942387" w:rsidP="004464C6">
      <w:pPr>
        <w:pStyle w:val="a8"/>
        <w:ind w:right="-56"/>
        <w:jc w:val="center"/>
        <w:rPr>
          <w:b/>
        </w:rPr>
      </w:pPr>
      <w:r w:rsidRPr="00FF46C8">
        <w:rPr>
          <w:b/>
        </w:rPr>
        <w:t>5. Организация работы</w:t>
      </w:r>
      <w:r w:rsidR="004A39B4">
        <w:rPr>
          <w:b/>
        </w:rPr>
        <w:t xml:space="preserve"> ТЭК</w:t>
      </w:r>
    </w:p>
    <w:p w:rsidR="00942387" w:rsidRPr="00FF46C8" w:rsidRDefault="00942387" w:rsidP="004464C6">
      <w:pPr>
        <w:pStyle w:val="a8"/>
        <w:ind w:right="-56"/>
        <w:jc w:val="center"/>
        <w:rPr>
          <w:b/>
        </w:rPr>
      </w:pPr>
    </w:p>
    <w:p w:rsidR="00942387" w:rsidRPr="00FF46C8" w:rsidRDefault="00942387" w:rsidP="00ED02F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F46C8">
        <w:rPr>
          <w:bCs/>
          <w:sz w:val="28"/>
          <w:szCs w:val="28"/>
        </w:rPr>
        <w:t>5.1. ТЭК проводит свои заседания в соответствии с графиком работы, у</w:t>
      </w:r>
      <w:r w:rsidRPr="00FF46C8">
        <w:rPr>
          <w:bCs/>
          <w:sz w:val="28"/>
          <w:szCs w:val="28"/>
        </w:rPr>
        <w:t>т</w:t>
      </w:r>
      <w:r w:rsidRPr="00FF46C8">
        <w:rPr>
          <w:bCs/>
          <w:sz w:val="28"/>
          <w:szCs w:val="28"/>
        </w:rPr>
        <w:t>вержденным председателем ТЭК.</w:t>
      </w:r>
    </w:p>
    <w:p w:rsidR="00942387" w:rsidRPr="00FF46C8" w:rsidRDefault="00942387" w:rsidP="00ED02FB">
      <w:pPr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5.2. </w:t>
      </w:r>
      <w:r w:rsidRPr="00FF46C8">
        <w:rPr>
          <w:sz w:val="28"/>
        </w:rPr>
        <w:t>Место, время проведения заседаний ТЭК определяет председатель ТЭК. П</w:t>
      </w:r>
      <w:r w:rsidRPr="00FF46C8">
        <w:rPr>
          <w:bCs/>
          <w:iCs/>
          <w:sz w:val="28"/>
        </w:rPr>
        <w:t>редседатель ТЭК может назначить внеочередное заседание ТЭК</w:t>
      </w:r>
      <w:r w:rsidRPr="00FF46C8">
        <w:rPr>
          <w:sz w:val="28"/>
        </w:rPr>
        <w:t>.</w:t>
      </w:r>
    </w:p>
    <w:p w:rsidR="00942387" w:rsidRPr="00FF46C8" w:rsidRDefault="00942387" w:rsidP="00ED02FB">
      <w:pPr>
        <w:ind w:firstLine="567"/>
        <w:jc w:val="both"/>
        <w:rPr>
          <w:sz w:val="28"/>
        </w:rPr>
      </w:pPr>
      <w:r w:rsidRPr="00FF46C8">
        <w:rPr>
          <w:sz w:val="28"/>
        </w:rPr>
        <w:t>5.3.</w:t>
      </w:r>
      <w:r w:rsidRPr="00FF46C8">
        <w:rPr>
          <w:sz w:val="28"/>
          <w:szCs w:val="28"/>
        </w:rPr>
        <w:t xml:space="preserve"> </w:t>
      </w:r>
      <w:r w:rsidRPr="00FF46C8">
        <w:rPr>
          <w:sz w:val="28"/>
        </w:rPr>
        <w:t>Решения ТЭК принимаются простым большинством голосов от сп</w:t>
      </w:r>
      <w:r w:rsidRPr="00FF46C8">
        <w:rPr>
          <w:sz w:val="28"/>
        </w:rPr>
        <w:t>и</w:t>
      </w:r>
      <w:r w:rsidRPr="00FF46C8">
        <w:rPr>
          <w:sz w:val="28"/>
        </w:rPr>
        <w:t xml:space="preserve">сочного состава ТЭК. </w:t>
      </w:r>
    </w:p>
    <w:p w:rsidR="00942387" w:rsidRPr="00FF46C8" w:rsidRDefault="00942387" w:rsidP="00ED02FB">
      <w:pPr>
        <w:ind w:firstLine="720"/>
        <w:jc w:val="both"/>
        <w:rPr>
          <w:sz w:val="28"/>
        </w:rPr>
      </w:pPr>
      <w:r w:rsidRPr="00FF46C8">
        <w:rPr>
          <w:sz w:val="28"/>
        </w:rPr>
        <w:t>В случае равенства голосов «за» и «против» голос председателя ТЭК я</w:t>
      </w:r>
      <w:r w:rsidRPr="00FF46C8">
        <w:rPr>
          <w:sz w:val="28"/>
        </w:rPr>
        <w:t>в</w:t>
      </w:r>
      <w:r w:rsidRPr="00FF46C8">
        <w:rPr>
          <w:sz w:val="28"/>
        </w:rPr>
        <w:t>ляется решающим.</w:t>
      </w:r>
    </w:p>
    <w:p w:rsidR="00942387" w:rsidRPr="00FF46C8" w:rsidRDefault="00942387" w:rsidP="00CB6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C8">
        <w:rPr>
          <w:sz w:val="28"/>
          <w:szCs w:val="28"/>
        </w:rPr>
        <w:t xml:space="preserve">5. 4. . </w:t>
      </w:r>
      <w:r w:rsidRPr="00FF46C8">
        <w:rPr>
          <w:sz w:val="28"/>
        </w:rPr>
        <w:t xml:space="preserve">Решения ТЭК по </w:t>
      </w:r>
      <w:r w:rsidRPr="00FF46C8">
        <w:rPr>
          <w:bCs/>
          <w:iCs/>
          <w:sz w:val="28"/>
        </w:rPr>
        <w:t>вопросам, отнесенным к ее компетенции,</w:t>
      </w:r>
      <w:r w:rsidRPr="00FF46C8">
        <w:rPr>
          <w:sz w:val="28"/>
        </w:rPr>
        <w:t xml:space="preserve"> оформл</w:t>
      </w:r>
      <w:r w:rsidRPr="00FF46C8">
        <w:rPr>
          <w:sz w:val="28"/>
        </w:rPr>
        <w:t>я</w:t>
      </w:r>
      <w:r w:rsidRPr="00FF46C8">
        <w:rPr>
          <w:sz w:val="28"/>
        </w:rPr>
        <w:t>ются протоколами, которые подписываются председателем ТЭК и ответстве</w:t>
      </w:r>
      <w:r w:rsidRPr="00FF46C8">
        <w:rPr>
          <w:sz w:val="28"/>
        </w:rPr>
        <w:t>н</w:t>
      </w:r>
      <w:r w:rsidRPr="00FF46C8">
        <w:rPr>
          <w:sz w:val="28"/>
        </w:rPr>
        <w:t>ным секретарем ТЭК</w:t>
      </w:r>
      <w:r w:rsidR="0087542F">
        <w:rPr>
          <w:sz w:val="28"/>
        </w:rPr>
        <w:t>,</w:t>
      </w:r>
    </w:p>
    <w:p w:rsidR="00942387" w:rsidRPr="00FF46C8" w:rsidRDefault="00942387" w:rsidP="00ED02FB">
      <w:pPr>
        <w:ind w:firstLine="567"/>
        <w:jc w:val="both"/>
        <w:rPr>
          <w:sz w:val="28"/>
        </w:rPr>
      </w:pPr>
      <w:r w:rsidRPr="00FF46C8">
        <w:rPr>
          <w:sz w:val="28"/>
          <w:szCs w:val="28"/>
        </w:rPr>
        <w:t xml:space="preserve">5.5. Решения ТЭК, принятые в рамках </w:t>
      </w:r>
      <w:r w:rsidR="00A67A62" w:rsidRPr="00FF46C8">
        <w:rPr>
          <w:sz w:val="28"/>
          <w:szCs w:val="28"/>
        </w:rPr>
        <w:t xml:space="preserve">ее </w:t>
      </w:r>
      <w:r w:rsidRPr="00FF46C8">
        <w:rPr>
          <w:sz w:val="28"/>
          <w:szCs w:val="28"/>
        </w:rPr>
        <w:t>полномочий</w:t>
      </w:r>
      <w:r w:rsidR="00A67A62" w:rsidRPr="00FF46C8">
        <w:rPr>
          <w:sz w:val="28"/>
          <w:szCs w:val="28"/>
        </w:rPr>
        <w:t>,</w:t>
      </w:r>
      <w:r w:rsidRPr="00FF46C8">
        <w:rPr>
          <w:sz w:val="28"/>
        </w:rPr>
        <w:t xml:space="preserve"> являются обязател</w:t>
      </w:r>
      <w:r w:rsidRPr="00FF46C8">
        <w:rPr>
          <w:sz w:val="28"/>
        </w:rPr>
        <w:t>ь</w:t>
      </w:r>
      <w:r w:rsidRPr="00FF46C8">
        <w:rPr>
          <w:sz w:val="28"/>
        </w:rPr>
        <w:t>ными для исполнения ОМС</w:t>
      </w:r>
      <w:r w:rsidR="004A39B4">
        <w:rPr>
          <w:sz w:val="28"/>
        </w:rPr>
        <w:t xml:space="preserve"> соответствующего муниципального образования Ростовской области</w:t>
      </w:r>
      <w:r w:rsidRPr="00FF46C8">
        <w:rPr>
          <w:sz w:val="28"/>
        </w:rPr>
        <w:t>, образовательными организациями на территории</w:t>
      </w:r>
      <w:r w:rsidR="004A39B4">
        <w:rPr>
          <w:sz w:val="28"/>
        </w:rPr>
        <w:t xml:space="preserve"> соотве</w:t>
      </w:r>
      <w:r w:rsidR="004A39B4">
        <w:rPr>
          <w:sz w:val="28"/>
        </w:rPr>
        <w:t>т</w:t>
      </w:r>
      <w:r w:rsidR="004A39B4">
        <w:rPr>
          <w:sz w:val="28"/>
        </w:rPr>
        <w:t xml:space="preserve">ствующего </w:t>
      </w:r>
      <w:r w:rsidRPr="00FF46C8">
        <w:rPr>
          <w:sz w:val="28"/>
        </w:rPr>
        <w:t xml:space="preserve"> муниципального образования Ростовской области, а также лицами, привлекаемыми к проведению ГИА на территории</w:t>
      </w:r>
      <w:r w:rsidR="00641E10">
        <w:rPr>
          <w:sz w:val="28"/>
        </w:rPr>
        <w:t xml:space="preserve"> соответствующего </w:t>
      </w:r>
      <w:r w:rsidRPr="00FF46C8">
        <w:rPr>
          <w:sz w:val="28"/>
        </w:rPr>
        <w:t xml:space="preserve"> муниц</w:t>
      </w:r>
      <w:r w:rsidRPr="00FF46C8">
        <w:rPr>
          <w:sz w:val="28"/>
        </w:rPr>
        <w:t>и</w:t>
      </w:r>
      <w:r w:rsidRPr="00FF46C8">
        <w:rPr>
          <w:sz w:val="28"/>
        </w:rPr>
        <w:t>пального образования Ростовской о</w:t>
      </w:r>
      <w:r w:rsidRPr="00FF46C8">
        <w:rPr>
          <w:sz w:val="28"/>
        </w:rPr>
        <w:t>б</w:t>
      </w:r>
      <w:r w:rsidRPr="00FF46C8">
        <w:rPr>
          <w:sz w:val="28"/>
        </w:rPr>
        <w:t>ласти.</w:t>
      </w:r>
    </w:p>
    <w:p w:rsidR="00942387" w:rsidRDefault="00942387" w:rsidP="00ED02FB">
      <w:pPr>
        <w:ind w:firstLine="567"/>
        <w:jc w:val="both"/>
        <w:rPr>
          <w:sz w:val="28"/>
        </w:rPr>
      </w:pPr>
      <w:r w:rsidRPr="00FF46C8">
        <w:rPr>
          <w:sz w:val="28"/>
        </w:rPr>
        <w:t>5.6. Решения ТЭК направляются в ГЭК, РОЦОИСО в соответствии с  те</w:t>
      </w:r>
      <w:r w:rsidRPr="00FF46C8">
        <w:rPr>
          <w:sz w:val="28"/>
        </w:rPr>
        <w:t>х</w:t>
      </w:r>
      <w:r w:rsidRPr="00FF46C8">
        <w:rPr>
          <w:sz w:val="28"/>
        </w:rPr>
        <w:t>нологическим порядком, определенным РОЦОИСО,  а также в ОМС и образов</w:t>
      </w:r>
      <w:r w:rsidRPr="00FF46C8">
        <w:rPr>
          <w:sz w:val="28"/>
        </w:rPr>
        <w:t>а</w:t>
      </w:r>
      <w:r w:rsidRPr="00FF46C8">
        <w:rPr>
          <w:sz w:val="28"/>
        </w:rPr>
        <w:t>тельные организации в установленном порядк</w:t>
      </w:r>
      <w:r w:rsidRPr="00CB65D6">
        <w:rPr>
          <w:sz w:val="28"/>
        </w:rPr>
        <w:t>е.</w:t>
      </w:r>
    </w:p>
    <w:p w:rsidR="00942387" w:rsidRPr="00CB65D6" w:rsidRDefault="00942387" w:rsidP="00ED02FB">
      <w:pPr>
        <w:ind w:firstLine="567"/>
        <w:jc w:val="both"/>
        <w:rPr>
          <w:sz w:val="28"/>
        </w:rPr>
      </w:pPr>
      <w:r>
        <w:rPr>
          <w:sz w:val="28"/>
        </w:rPr>
        <w:t>5.7. П</w:t>
      </w:r>
      <w:r>
        <w:rPr>
          <w:sz w:val="28"/>
          <w:szCs w:val="28"/>
        </w:rPr>
        <w:t>редседатель ТЭК по результатам работы ТЭК в текущем году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работу по подготовке справки о проведении ГИА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Ростовской области</w:t>
      </w:r>
      <w:r w:rsidR="004A39B4">
        <w:rPr>
          <w:sz w:val="28"/>
          <w:szCs w:val="28"/>
        </w:rPr>
        <w:t>, включающ</w:t>
      </w:r>
      <w:r w:rsidR="0087542F">
        <w:rPr>
          <w:sz w:val="28"/>
          <w:szCs w:val="28"/>
        </w:rPr>
        <w:t>ей</w:t>
      </w:r>
      <w:r w:rsidR="004A39B4">
        <w:rPr>
          <w:sz w:val="28"/>
          <w:szCs w:val="28"/>
        </w:rPr>
        <w:t xml:space="preserve"> сведения о со</w:t>
      </w:r>
      <w:r w:rsidR="00AF7D6D">
        <w:rPr>
          <w:sz w:val="28"/>
          <w:szCs w:val="28"/>
        </w:rPr>
        <w:t>с</w:t>
      </w:r>
      <w:r w:rsidR="004A39B4">
        <w:rPr>
          <w:sz w:val="28"/>
          <w:szCs w:val="28"/>
        </w:rPr>
        <w:t>таве уч</w:t>
      </w:r>
      <w:r w:rsidR="004A39B4">
        <w:rPr>
          <w:sz w:val="28"/>
          <w:szCs w:val="28"/>
        </w:rPr>
        <w:t>а</w:t>
      </w:r>
      <w:r w:rsidR="004A39B4">
        <w:rPr>
          <w:sz w:val="28"/>
          <w:szCs w:val="28"/>
        </w:rPr>
        <w:t>стников ГИА, результатов ГИА</w:t>
      </w:r>
      <w:r w:rsidR="00AF7D6D">
        <w:rPr>
          <w:sz w:val="28"/>
          <w:szCs w:val="28"/>
        </w:rPr>
        <w:t>, имевших место нарушениях порядка провед</w:t>
      </w:r>
      <w:r w:rsidR="00AF7D6D">
        <w:rPr>
          <w:sz w:val="28"/>
          <w:szCs w:val="28"/>
        </w:rPr>
        <w:t>е</w:t>
      </w:r>
      <w:r w:rsidR="00AF7D6D">
        <w:rPr>
          <w:sz w:val="28"/>
          <w:szCs w:val="28"/>
        </w:rPr>
        <w:t>ния ГИА</w:t>
      </w:r>
      <w:r>
        <w:rPr>
          <w:sz w:val="28"/>
          <w:szCs w:val="28"/>
        </w:rPr>
        <w:t>. Справка подписывается председателем ТЭК, ответственными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рем ТЭК </w:t>
      </w:r>
      <w:r w:rsidRPr="00ED02FB">
        <w:rPr>
          <w:sz w:val="28"/>
          <w:szCs w:val="28"/>
        </w:rPr>
        <w:t>и направляет</w:t>
      </w:r>
      <w:r>
        <w:rPr>
          <w:sz w:val="28"/>
          <w:szCs w:val="28"/>
        </w:rPr>
        <w:t>ся</w:t>
      </w:r>
      <w:r w:rsidRPr="00ED02FB">
        <w:rPr>
          <w:sz w:val="28"/>
          <w:szCs w:val="28"/>
        </w:rPr>
        <w:t xml:space="preserve"> в ГЭК в установленном поря</w:t>
      </w:r>
      <w:r w:rsidRPr="00ED02FB">
        <w:rPr>
          <w:sz w:val="28"/>
          <w:szCs w:val="28"/>
        </w:rPr>
        <w:t>д</w:t>
      </w:r>
      <w:r w:rsidRPr="00ED02FB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942387" w:rsidRDefault="00942387" w:rsidP="00B835A1">
      <w:pPr>
        <w:pStyle w:val="a8"/>
        <w:ind w:right="-56"/>
      </w:pPr>
      <w:r>
        <w:t xml:space="preserve"> </w:t>
      </w:r>
    </w:p>
    <w:sectPr w:rsidR="00942387" w:rsidSect="00053C7E">
      <w:headerReference w:type="default" r:id="rId8"/>
      <w:pgSz w:w="11907" w:h="16840" w:code="9"/>
      <w:pgMar w:top="709" w:right="708" w:bottom="709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30" w:rsidRDefault="00905D30">
      <w:r>
        <w:separator/>
      </w:r>
    </w:p>
  </w:endnote>
  <w:endnote w:type="continuationSeparator" w:id="0">
    <w:p w:rsidR="00905D30" w:rsidRDefault="0090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30" w:rsidRDefault="00905D30">
      <w:r>
        <w:separator/>
      </w:r>
    </w:p>
  </w:footnote>
  <w:footnote w:type="continuationSeparator" w:id="0">
    <w:p w:rsidR="00905D30" w:rsidRDefault="00905D30">
      <w:r>
        <w:continuationSeparator/>
      </w:r>
    </w:p>
  </w:footnote>
  <w:footnote w:id="1">
    <w:p w:rsidR="00FF46C8" w:rsidRPr="00BE0828" w:rsidRDefault="00FF46C8" w:rsidP="001C494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BE0828">
        <w:rPr>
          <w:rFonts w:ascii="Times New Roman" w:hAnsi="Times New Roman"/>
        </w:rPr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 влияет или может повлиять на объективное исполнение возложенных на него обязанностей.</w:t>
      </w:r>
    </w:p>
    <w:p w:rsidR="00FF46C8" w:rsidRDefault="00FF46C8" w:rsidP="001C4948">
      <w:pPr>
        <w:pStyle w:val="af0"/>
      </w:pPr>
    </w:p>
  </w:footnote>
  <w:footnote w:id="2">
    <w:p w:rsidR="00FF46C8" w:rsidRDefault="00FF46C8">
      <w:pPr>
        <w:pStyle w:val="af0"/>
      </w:pPr>
      <w:r>
        <w:rPr>
          <w:rStyle w:val="af1"/>
        </w:rPr>
        <w:footnoteRef/>
      </w:r>
      <w:r>
        <w:t xml:space="preserve"> </w:t>
      </w:r>
      <w:r w:rsidRPr="00BE0828">
        <w:rPr>
          <w:sz w:val="22"/>
          <w:szCs w:val="22"/>
        </w:rPr>
        <w:t>Указанные заявления участников ГИА ТЭК принимает не позднее чем за две недели до начала соо</w:t>
      </w:r>
      <w:r w:rsidRPr="00BE0828">
        <w:rPr>
          <w:sz w:val="22"/>
          <w:szCs w:val="22"/>
        </w:rPr>
        <w:t>т</w:t>
      </w:r>
      <w:r w:rsidRPr="00BE0828">
        <w:rPr>
          <w:sz w:val="22"/>
          <w:szCs w:val="22"/>
        </w:rPr>
        <w:t>ветствующих экзаменов.</w:t>
      </w:r>
    </w:p>
  </w:footnote>
  <w:footnote w:id="3">
    <w:p w:rsidR="00FF46C8" w:rsidRPr="00BE0828" w:rsidRDefault="00FF46C8" w:rsidP="00BE08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BE0828">
        <w:rPr>
          <w:rStyle w:val="af1"/>
          <w:rFonts w:ascii="Times New Roman" w:hAnsi="Times New Roman"/>
        </w:rPr>
        <w:footnoteRef/>
      </w:r>
      <w:r>
        <w:t xml:space="preserve"> </w:t>
      </w:r>
      <w:r w:rsidRPr="00BE0828">
        <w:rPr>
          <w:rFonts w:ascii="Times New Roman" w:hAnsi="Times New Roman"/>
        </w:rPr>
        <w:t>Изменение формы проведения ГИА порядком не регламентировано. ТЭК принимает решение об и</w:t>
      </w:r>
      <w:r w:rsidRPr="00BE0828">
        <w:rPr>
          <w:rFonts w:ascii="Times New Roman" w:hAnsi="Times New Roman"/>
        </w:rPr>
        <w:t>з</w:t>
      </w:r>
      <w:r w:rsidRPr="00BE0828">
        <w:rPr>
          <w:rFonts w:ascii="Times New Roman" w:hAnsi="Times New Roman"/>
        </w:rPr>
        <w:t>менении формы проведения ГИА в соответствии с пунктом 9 Порядка проведения гос</w:t>
      </w:r>
      <w:r w:rsidRPr="00BE0828">
        <w:rPr>
          <w:rFonts w:ascii="Times New Roman" w:hAnsi="Times New Roman"/>
        </w:rPr>
        <w:t>у</w:t>
      </w:r>
      <w:r w:rsidRPr="00BE0828">
        <w:rPr>
          <w:rFonts w:ascii="Times New Roman" w:hAnsi="Times New Roman"/>
        </w:rPr>
        <w:t>дарственной итоговой аттестации по образовательным программам основн</w:t>
      </w:r>
      <w:r w:rsidRPr="00BE0828">
        <w:rPr>
          <w:rFonts w:ascii="Times New Roman" w:hAnsi="Times New Roman"/>
        </w:rPr>
        <w:t>о</w:t>
      </w:r>
      <w:r w:rsidRPr="00BE0828">
        <w:rPr>
          <w:rFonts w:ascii="Times New Roman" w:hAnsi="Times New Roman"/>
        </w:rPr>
        <w:t>го общего образования, утверждённым приказом Министерства образования и науки Российской Федерации от 25.12.2013 № 1394,, т.е. об</w:t>
      </w:r>
      <w:r w:rsidRPr="00BE0828">
        <w:rPr>
          <w:rFonts w:ascii="Times New Roman" w:hAnsi="Times New Roman"/>
        </w:rPr>
        <w:t>у</w:t>
      </w:r>
      <w:r w:rsidRPr="00BE0828">
        <w:rPr>
          <w:rFonts w:ascii="Times New Roman" w:hAnsi="Times New Roman"/>
        </w:rPr>
        <w:t>чающийся вправе изменить форму  только при наличии у него уважительных причин, подтвержде</w:t>
      </w:r>
      <w:r w:rsidRPr="00BE0828">
        <w:rPr>
          <w:rFonts w:ascii="Times New Roman" w:hAnsi="Times New Roman"/>
        </w:rPr>
        <w:t>н</w:t>
      </w:r>
      <w:r w:rsidRPr="00BE0828">
        <w:rPr>
          <w:rFonts w:ascii="Times New Roman" w:hAnsi="Times New Roman"/>
        </w:rPr>
        <w:t>ных документально. В этом случае обучающийся подает заявление в ТЭК с указанием выбранной формы проведения ГИА и прич</w:t>
      </w:r>
      <w:r w:rsidRPr="00BE0828">
        <w:rPr>
          <w:rFonts w:ascii="Times New Roman" w:hAnsi="Times New Roman"/>
        </w:rPr>
        <w:t>и</w:t>
      </w:r>
      <w:r w:rsidRPr="00BE0828">
        <w:rPr>
          <w:rFonts w:ascii="Times New Roman" w:hAnsi="Times New Roman"/>
        </w:rPr>
        <w:t>ны изменения заявленной ранее формы проведения ГИА. Указанное заявление подается не позднее чем за две недели до начала соответствующих экзаменов.</w:t>
      </w:r>
    </w:p>
    <w:p w:rsidR="00FF46C8" w:rsidRDefault="00FF46C8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FF46C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11A98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FF46C8" w:rsidRDefault="00FF46C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38B"/>
    <w:multiLevelType w:val="hybridMultilevel"/>
    <w:tmpl w:val="1E9A815C"/>
    <w:lvl w:ilvl="0" w:tplc="97B43B58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484F4E"/>
    <w:multiLevelType w:val="multilevel"/>
    <w:tmpl w:val="D39CB75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741BD0"/>
    <w:multiLevelType w:val="multilevel"/>
    <w:tmpl w:val="3372F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32" w:hanging="106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5">
    <w:nsid w:val="4B280752"/>
    <w:multiLevelType w:val="hybridMultilevel"/>
    <w:tmpl w:val="06460972"/>
    <w:lvl w:ilvl="0" w:tplc="9F040152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7">
    <w:nsid w:val="57644D63"/>
    <w:multiLevelType w:val="hybridMultilevel"/>
    <w:tmpl w:val="5C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8D83FE1"/>
    <w:multiLevelType w:val="hybridMultilevel"/>
    <w:tmpl w:val="DEB6B0C2"/>
    <w:lvl w:ilvl="0" w:tplc="BD44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BC"/>
    <w:rsid w:val="000028A5"/>
    <w:rsid w:val="0001116A"/>
    <w:rsid w:val="00020C86"/>
    <w:rsid w:val="0002253C"/>
    <w:rsid w:val="0004447A"/>
    <w:rsid w:val="000506E1"/>
    <w:rsid w:val="00053C7E"/>
    <w:rsid w:val="00064757"/>
    <w:rsid w:val="000762C5"/>
    <w:rsid w:val="00091CB0"/>
    <w:rsid w:val="000A0D43"/>
    <w:rsid w:val="000A1DC9"/>
    <w:rsid w:val="000A1E78"/>
    <w:rsid w:val="000A2D5D"/>
    <w:rsid w:val="000A2FD2"/>
    <w:rsid w:val="000B2E22"/>
    <w:rsid w:val="000B4D6C"/>
    <w:rsid w:val="000B6069"/>
    <w:rsid w:val="000C2464"/>
    <w:rsid w:val="000D0C76"/>
    <w:rsid w:val="000E507D"/>
    <w:rsid w:val="0010438D"/>
    <w:rsid w:val="00112654"/>
    <w:rsid w:val="00112D1C"/>
    <w:rsid w:val="00116FEA"/>
    <w:rsid w:val="00126B0B"/>
    <w:rsid w:val="001276F0"/>
    <w:rsid w:val="001364E3"/>
    <w:rsid w:val="00136907"/>
    <w:rsid w:val="001450F6"/>
    <w:rsid w:val="001506C2"/>
    <w:rsid w:val="001534DB"/>
    <w:rsid w:val="0016286F"/>
    <w:rsid w:val="001664FE"/>
    <w:rsid w:val="00174AD9"/>
    <w:rsid w:val="001754F0"/>
    <w:rsid w:val="00185D32"/>
    <w:rsid w:val="001A35EC"/>
    <w:rsid w:val="001A6ACE"/>
    <w:rsid w:val="001A70F6"/>
    <w:rsid w:val="001B1B48"/>
    <w:rsid w:val="001B37C2"/>
    <w:rsid w:val="001B66F4"/>
    <w:rsid w:val="001B7D3B"/>
    <w:rsid w:val="001C2B2D"/>
    <w:rsid w:val="001C4948"/>
    <w:rsid w:val="001F446B"/>
    <w:rsid w:val="001F623A"/>
    <w:rsid w:val="00210DAD"/>
    <w:rsid w:val="00215216"/>
    <w:rsid w:val="0022358D"/>
    <w:rsid w:val="00227A8A"/>
    <w:rsid w:val="00227F9D"/>
    <w:rsid w:val="0023174D"/>
    <w:rsid w:val="0024062A"/>
    <w:rsid w:val="00240756"/>
    <w:rsid w:val="002440EE"/>
    <w:rsid w:val="0024589A"/>
    <w:rsid w:val="002475A1"/>
    <w:rsid w:val="00254273"/>
    <w:rsid w:val="0026070E"/>
    <w:rsid w:val="00275C3B"/>
    <w:rsid w:val="002803BC"/>
    <w:rsid w:val="00284D43"/>
    <w:rsid w:val="00285480"/>
    <w:rsid w:val="00292811"/>
    <w:rsid w:val="00294D57"/>
    <w:rsid w:val="00294E21"/>
    <w:rsid w:val="002A6480"/>
    <w:rsid w:val="002B4089"/>
    <w:rsid w:val="002B40A5"/>
    <w:rsid w:val="002C7AFC"/>
    <w:rsid w:val="002E1884"/>
    <w:rsid w:val="002E7184"/>
    <w:rsid w:val="002F4A95"/>
    <w:rsid w:val="002F66AD"/>
    <w:rsid w:val="00302B36"/>
    <w:rsid w:val="00313768"/>
    <w:rsid w:val="00314F98"/>
    <w:rsid w:val="00321BD6"/>
    <w:rsid w:val="00322988"/>
    <w:rsid w:val="00323D00"/>
    <w:rsid w:val="0032453F"/>
    <w:rsid w:val="00327CD9"/>
    <w:rsid w:val="00331A6F"/>
    <w:rsid w:val="00334EDF"/>
    <w:rsid w:val="0034546F"/>
    <w:rsid w:val="00350B60"/>
    <w:rsid w:val="0036244E"/>
    <w:rsid w:val="00362AA7"/>
    <w:rsid w:val="003822F7"/>
    <w:rsid w:val="003906F2"/>
    <w:rsid w:val="003A32C2"/>
    <w:rsid w:val="003A3E15"/>
    <w:rsid w:val="003A45D9"/>
    <w:rsid w:val="003B162C"/>
    <w:rsid w:val="003B2E05"/>
    <w:rsid w:val="003C4AA3"/>
    <w:rsid w:val="00404121"/>
    <w:rsid w:val="00410C73"/>
    <w:rsid w:val="00430F9E"/>
    <w:rsid w:val="004433CE"/>
    <w:rsid w:val="004464C6"/>
    <w:rsid w:val="004503E1"/>
    <w:rsid w:val="00457A47"/>
    <w:rsid w:val="00462138"/>
    <w:rsid w:val="00472BA6"/>
    <w:rsid w:val="00477508"/>
    <w:rsid w:val="00480357"/>
    <w:rsid w:val="00490D67"/>
    <w:rsid w:val="004A01D8"/>
    <w:rsid w:val="004A0F2E"/>
    <w:rsid w:val="004A3213"/>
    <w:rsid w:val="004A39B4"/>
    <w:rsid w:val="004A6F0C"/>
    <w:rsid w:val="004B2D43"/>
    <w:rsid w:val="004B53EE"/>
    <w:rsid w:val="004B68AB"/>
    <w:rsid w:val="004C5E19"/>
    <w:rsid w:val="004D59B2"/>
    <w:rsid w:val="004F0A62"/>
    <w:rsid w:val="004F0EEE"/>
    <w:rsid w:val="004F5D50"/>
    <w:rsid w:val="00511429"/>
    <w:rsid w:val="00524A4F"/>
    <w:rsid w:val="00530595"/>
    <w:rsid w:val="00553110"/>
    <w:rsid w:val="00554B80"/>
    <w:rsid w:val="00555BC7"/>
    <w:rsid w:val="00560CC0"/>
    <w:rsid w:val="0056659B"/>
    <w:rsid w:val="005A53DF"/>
    <w:rsid w:val="005B15E7"/>
    <w:rsid w:val="005B3DA5"/>
    <w:rsid w:val="005C014E"/>
    <w:rsid w:val="005C6B15"/>
    <w:rsid w:val="005D0333"/>
    <w:rsid w:val="005D41ED"/>
    <w:rsid w:val="005D5D84"/>
    <w:rsid w:val="005D7B6F"/>
    <w:rsid w:val="005E156A"/>
    <w:rsid w:val="005E5F44"/>
    <w:rsid w:val="005F0840"/>
    <w:rsid w:val="005F0D7D"/>
    <w:rsid w:val="005F1C5F"/>
    <w:rsid w:val="005F5FA9"/>
    <w:rsid w:val="00611A98"/>
    <w:rsid w:val="006164FD"/>
    <w:rsid w:val="00617FDD"/>
    <w:rsid w:val="0062070C"/>
    <w:rsid w:val="006221A4"/>
    <w:rsid w:val="00624D4B"/>
    <w:rsid w:val="00633B9E"/>
    <w:rsid w:val="006366D4"/>
    <w:rsid w:val="00640E1D"/>
    <w:rsid w:val="00641E10"/>
    <w:rsid w:val="006438FC"/>
    <w:rsid w:val="00656570"/>
    <w:rsid w:val="00660184"/>
    <w:rsid w:val="00661AB7"/>
    <w:rsid w:val="00677252"/>
    <w:rsid w:val="00682AF4"/>
    <w:rsid w:val="00682D60"/>
    <w:rsid w:val="006840E0"/>
    <w:rsid w:val="00692A63"/>
    <w:rsid w:val="006A4166"/>
    <w:rsid w:val="006A48C9"/>
    <w:rsid w:val="006B53D4"/>
    <w:rsid w:val="006B76FD"/>
    <w:rsid w:val="006D0EC7"/>
    <w:rsid w:val="006D21DE"/>
    <w:rsid w:val="006F7C4E"/>
    <w:rsid w:val="007031FB"/>
    <w:rsid w:val="0070728B"/>
    <w:rsid w:val="00711487"/>
    <w:rsid w:val="00720083"/>
    <w:rsid w:val="00724A90"/>
    <w:rsid w:val="00730813"/>
    <w:rsid w:val="00746DB1"/>
    <w:rsid w:val="00752EB1"/>
    <w:rsid w:val="00754E55"/>
    <w:rsid w:val="0076257E"/>
    <w:rsid w:val="00787F9A"/>
    <w:rsid w:val="00790B0D"/>
    <w:rsid w:val="00795F49"/>
    <w:rsid w:val="007967F9"/>
    <w:rsid w:val="007A075B"/>
    <w:rsid w:val="007A2A6B"/>
    <w:rsid w:val="007A51ED"/>
    <w:rsid w:val="007B5037"/>
    <w:rsid w:val="007C39A4"/>
    <w:rsid w:val="007D3FC7"/>
    <w:rsid w:val="007D6B0C"/>
    <w:rsid w:val="007D7A71"/>
    <w:rsid w:val="007E67CC"/>
    <w:rsid w:val="007F7A20"/>
    <w:rsid w:val="00804C91"/>
    <w:rsid w:val="008059FF"/>
    <w:rsid w:val="00817510"/>
    <w:rsid w:val="0082601E"/>
    <w:rsid w:val="00835C57"/>
    <w:rsid w:val="008431C4"/>
    <w:rsid w:val="00851066"/>
    <w:rsid w:val="00863B71"/>
    <w:rsid w:val="0087542F"/>
    <w:rsid w:val="00887CC2"/>
    <w:rsid w:val="0089109A"/>
    <w:rsid w:val="00895855"/>
    <w:rsid w:val="008A03D0"/>
    <w:rsid w:val="008C08E7"/>
    <w:rsid w:val="008C75CB"/>
    <w:rsid w:val="008D3048"/>
    <w:rsid w:val="008D3B84"/>
    <w:rsid w:val="008D42C0"/>
    <w:rsid w:val="008D6ADC"/>
    <w:rsid w:val="008D6DE5"/>
    <w:rsid w:val="00905D30"/>
    <w:rsid w:val="009121F9"/>
    <w:rsid w:val="00922452"/>
    <w:rsid w:val="00922E83"/>
    <w:rsid w:val="009250F4"/>
    <w:rsid w:val="009272E0"/>
    <w:rsid w:val="00934AE2"/>
    <w:rsid w:val="00942387"/>
    <w:rsid w:val="00946DCD"/>
    <w:rsid w:val="0095322E"/>
    <w:rsid w:val="0096010D"/>
    <w:rsid w:val="009614F2"/>
    <w:rsid w:val="00962359"/>
    <w:rsid w:val="00975F41"/>
    <w:rsid w:val="00981BE7"/>
    <w:rsid w:val="009830FE"/>
    <w:rsid w:val="00990534"/>
    <w:rsid w:val="00996511"/>
    <w:rsid w:val="009A1C4F"/>
    <w:rsid w:val="009B34CF"/>
    <w:rsid w:val="009B4803"/>
    <w:rsid w:val="009C3CE8"/>
    <w:rsid w:val="009C7C81"/>
    <w:rsid w:val="009D4A4A"/>
    <w:rsid w:val="009D7500"/>
    <w:rsid w:val="009E3508"/>
    <w:rsid w:val="009F08D6"/>
    <w:rsid w:val="009F2BAB"/>
    <w:rsid w:val="00A007F0"/>
    <w:rsid w:val="00A16187"/>
    <w:rsid w:val="00A211DB"/>
    <w:rsid w:val="00A26D6B"/>
    <w:rsid w:val="00A42B92"/>
    <w:rsid w:val="00A43BF5"/>
    <w:rsid w:val="00A51687"/>
    <w:rsid w:val="00A65767"/>
    <w:rsid w:val="00A67A62"/>
    <w:rsid w:val="00A70C2B"/>
    <w:rsid w:val="00A724BE"/>
    <w:rsid w:val="00A77AF2"/>
    <w:rsid w:val="00A77CBE"/>
    <w:rsid w:val="00A81A0C"/>
    <w:rsid w:val="00A90E2F"/>
    <w:rsid w:val="00AA71FB"/>
    <w:rsid w:val="00AC554B"/>
    <w:rsid w:val="00AC56F3"/>
    <w:rsid w:val="00AC5A97"/>
    <w:rsid w:val="00AE21E7"/>
    <w:rsid w:val="00AE59E4"/>
    <w:rsid w:val="00AF3D05"/>
    <w:rsid w:val="00AF7D6D"/>
    <w:rsid w:val="00B070E1"/>
    <w:rsid w:val="00B26B31"/>
    <w:rsid w:val="00B30A55"/>
    <w:rsid w:val="00B37F7F"/>
    <w:rsid w:val="00B41D3B"/>
    <w:rsid w:val="00B42EDF"/>
    <w:rsid w:val="00B53018"/>
    <w:rsid w:val="00B5433D"/>
    <w:rsid w:val="00B835A1"/>
    <w:rsid w:val="00B94312"/>
    <w:rsid w:val="00B9479B"/>
    <w:rsid w:val="00B96291"/>
    <w:rsid w:val="00B97DB7"/>
    <w:rsid w:val="00BA2199"/>
    <w:rsid w:val="00BB709F"/>
    <w:rsid w:val="00BC548A"/>
    <w:rsid w:val="00BC5E5A"/>
    <w:rsid w:val="00BE036B"/>
    <w:rsid w:val="00BE0828"/>
    <w:rsid w:val="00BE711F"/>
    <w:rsid w:val="00BF191B"/>
    <w:rsid w:val="00BF587C"/>
    <w:rsid w:val="00C02CB4"/>
    <w:rsid w:val="00C17549"/>
    <w:rsid w:val="00C35817"/>
    <w:rsid w:val="00C406A5"/>
    <w:rsid w:val="00C40827"/>
    <w:rsid w:val="00C436F2"/>
    <w:rsid w:val="00C467FA"/>
    <w:rsid w:val="00C50E4B"/>
    <w:rsid w:val="00C6159D"/>
    <w:rsid w:val="00C673BA"/>
    <w:rsid w:val="00C852D1"/>
    <w:rsid w:val="00C86364"/>
    <w:rsid w:val="00CB65D6"/>
    <w:rsid w:val="00CC1DF6"/>
    <w:rsid w:val="00CC26B8"/>
    <w:rsid w:val="00CC4926"/>
    <w:rsid w:val="00CC5F1E"/>
    <w:rsid w:val="00CD1E58"/>
    <w:rsid w:val="00CD28BA"/>
    <w:rsid w:val="00CD4D75"/>
    <w:rsid w:val="00CD57FB"/>
    <w:rsid w:val="00CE0E23"/>
    <w:rsid w:val="00CE39DC"/>
    <w:rsid w:val="00CF31C1"/>
    <w:rsid w:val="00CF4E19"/>
    <w:rsid w:val="00D043CD"/>
    <w:rsid w:val="00D061FF"/>
    <w:rsid w:val="00D254C9"/>
    <w:rsid w:val="00D35AE9"/>
    <w:rsid w:val="00D404C5"/>
    <w:rsid w:val="00D40E93"/>
    <w:rsid w:val="00D42BEC"/>
    <w:rsid w:val="00D430B1"/>
    <w:rsid w:val="00D43AEC"/>
    <w:rsid w:val="00D50B08"/>
    <w:rsid w:val="00D5580D"/>
    <w:rsid w:val="00D56CFA"/>
    <w:rsid w:val="00D62E86"/>
    <w:rsid w:val="00D64182"/>
    <w:rsid w:val="00D71599"/>
    <w:rsid w:val="00D80FD5"/>
    <w:rsid w:val="00D85CAD"/>
    <w:rsid w:val="00D90B2B"/>
    <w:rsid w:val="00D95995"/>
    <w:rsid w:val="00D95B9B"/>
    <w:rsid w:val="00DA41D5"/>
    <w:rsid w:val="00DA5229"/>
    <w:rsid w:val="00DA6D08"/>
    <w:rsid w:val="00DB17A5"/>
    <w:rsid w:val="00DB3221"/>
    <w:rsid w:val="00DD198F"/>
    <w:rsid w:val="00DE4338"/>
    <w:rsid w:val="00DF126C"/>
    <w:rsid w:val="00DF4D12"/>
    <w:rsid w:val="00E043B4"/>
    <w:rsid w:val="00E104CB"/>
    <w:rsid w:val="00E1526B"/>
    <w:rsid w:val="00E252BC"/>
    <w:rsid w:val="00E33A23"/>
    <w:rsid w:val="00E3632E"/>
    <w:rsid w:val="00E369D7"/>
    <w:rsid w:val="00E44EA2"/>
    <w:rsid w:val="00E51393"/>
    <w:rsid w:val="00EC20AC"/>
    <w:rsid w:val="00EC21CD"/>
    <w:rsid w:val="00EC41F0"/>
    <w:rsid w:val="00EC69D7"/>
    <w:rsid w:val="00ED02FB"/>
    <w:rsid w:val="00EE0CF3"/>
    <w:rsid w:val="00EE6324"/>
    <w:rsid w:val="00EE741A"/>
    <w:rsid w:val="00F005B8"/>
    <w:rsid w:val="00F14292"/>
    <w:rsid w:val="00F24EA7"/>
    <w:rsid w:val="00F25803"/>
    <w:rsid w:val="00F30094"/>
    <w:rsid w:val="00F3651C"/>
    <w:rsid w:val="00F37C4C"/>
    <w:rsid w:val="00F45C58"/>
    <w:rsid w:val="00F579E1"/>
    <w:rsid w:val="00F623CF"/>
    <w:rsid w:val="00F65C51"/>
    <w:rsid w:val="00F66030"/>
    <w:rsid w:val="00F84C01"/>
    <w:rsid w:val="00FA0B39"/>
    <w:rsid w:val="00FC65B1"/>
    <w:rsid w:val="00FD0062"/>
    <w:rsid w:val="00FD06BC"/>
    <w:rsid w:val="00FE10A2"/>
    <w:rsid w:val="00FE4266"/>
    <w:rsid w:val="00FE4F21"/>
    <w:rsid w:val="00FF3032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rsid w:val="00BE036B"/>
    <w:rPr>
      <w:rFonts w:cs="Times New Roman"/>
    </w:rPr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lang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color w:val="000080"/>
      <w:sz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E043B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locked/>
    <w:rsid w:val="00E043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043B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locked/>
    <w:rsid w:val="00E043B4"/>
    <w:rPr>
      <w:rFonts w:cs="Times New Roman"/>
      <w:sz w:val="16"/>
      <w:szCs w:val="16"/>
    </w:rPr>
  </w:style>
  <w:style w:type="paragraph" w:customStyle="1" w:styleId="ListParagraph">
    <w:name w:val="List Paragraph"/>
    <w:basedOn w:val="a"/>
    <w:rsid w:val="00E04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locked/>
    <w:rsid w:val="00E043B4"/>
    <w:rPr>
      <w:sz w:val="28"/>
    </w:rPr>
  </w:style>
  <w:style w:type="paragraph" w:customStyle="1" w:styleId="ConsPlusNormal">
    <w:name w:val="ConsPlusNormal"/>
    <w:rsid w:val="004C5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21"/>
    <w:locked/>
    <w:rsid w:val="004464C6"/>
    <w:rPr>
      <w:rFonts w:cs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"/>
    <w:rsid w:val="004464C6"/>
    <w:pPr>
      <w:shd w:val="clear" w:color="auto" w:fill="FFFFFF"/>
      <w:spacing w:after="60" w:line="240" w:lineRule="atLeast"/>
      <w:ind w:hanging="740"/>
    </w:pPr>
    <w:rPr>
      <w:sz w:val="22"/>
      <w:szCs w:val="22"/>
      <w:lang/>
    </w:rPr>
  </w:style>
  <w:style w:type="paragraph" w:styleId="af0">
    <w:name w:val="footnote text"/>
    <w:basedOn w:val="a"/>
    <w:semiHidden/>
    <w:rsid w:val="00BE0828"/>
  </w:style>
  <w:style w:type="character" w:styleId="af1">
    <w:name w:val="footnote reference"/>
    <w:semiHidden/>
    <w:rsid w:val="00BE0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4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tarasov_vv</dc:creator>
  <cp:keywords/>
  <dc:description/>
  <cp:lastModifiedBy>Демонстрационная версия</cp:lastModifiedBy>
  <cp:revision>2</cp:revision>
  <cp:lastPrinted>2015-12-30T12:16:00Z</cp:lastPrinted>
  <dcterms:created xsi:type="dcterms:W3CDTF">2016-03-22T21:10:00Z</dcterms:created>
  <dcterms:modified xsi:type="dcterms:W3CDTF">2016-03-22T21:10:00Z</dcterms:modified>
</cp:coreProperties>
</file>