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444" w:rsidRPr="00FB48B3" w:rsidRDefault="00DC3356" w:rsidP="00FB48B3">
      <w:pPr>
        <w:pStyle w:val="a6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43868">
        <w:rPr>
          <w:noProof/>
          <w:lang w:eastAsia="ru-RU"/>
        </w:rPr>
        <w:drawing>
          <wp:inline distT="0" distB="0" distL="0" distR="0">
            <wp:extent cx="6743700" cy="9429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688" t="11565" r="22354" b="61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942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45C" w:rsidRDefault="0004045C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D23F22" w:rsidRPr="00FB48B3" w:rsidRDefault="00D23F22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lastRenderedPageBreak/>
        <w:t>ПОЯСНИТЕЛЬНАЯ ЗАПИСКА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Программа разработана в соответствии с основными положениями ФГОС НОО в рамках внеурочной деятельности (Общеинтеллектуальное направление) для 4-ого класса. Программа позволяет дифференцировать процесс обучения, проводить работу с одарёнными детьми, которые проявляют интерес к изучению литературного чтения на более высоком уровне.</w:t>
      </w:r>
    </w:p>
    <w:p w:rsidR="00D23F22" w:rsidRPr="00FB48B3" w:rsidRDefault="00D23F22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>АКТУАЛЬНОСТЬ ПРОГРАММЫ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Программа направлена на осуществление дифференцированного подхода к обучающимся, более углубленное изучение литературного чтения в игровой форме, развитие воображения, творческого и логического мышления, умений лаконично и строго излагать мысль, прогнозировать пути решения заданий, делать доступные выводы и обобщения, обосновывать свои мысли; способствует воспитанию таких качеств, как настойчивость и объективность.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Младшим школьникам свойственна неудержимая любознательность, которую следует поддерживать и направлять. Организация кружка способствует удовлетворению детской любознательности.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Участие детей в работе кружка воспитывает у них общественную активность, которая выражается в помощи учителю, в организации и проведении занятий. Занятия в кружке оказывают серьёзное влияние на повышение интереса к литературному чтению.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</w:r>
      <w:r w:rsidR="00605385">
        <w:rPr>
          <w:rFonts w:ascii="Times New Roman" w:hAnsi="Times New Roman"/>
          <w:sz w:val="24"/>
          <w:szCs w:val="24"/>
        </w:rPr>
        <w:t xml:space="preserve">Занятия </w:t>
      </w:r>
      <w:r w:rsidRPr="00FB48B3">
        <w:rPr>
          <w:rFonts w:ascii="Times New Roman" w:hAnsi="Times New Roman"/>
          <w:sz w:val="24"/>
          <w:szCs w:val="24"/>
        </w:rPr>
        <w:t>«Клуб литераторов» в процессе своей работы помогает расширению кругозора обучающихся.</w:t>
      </w:r>
      <w:r w:rsidR="00605385">
        <w:rPr>
          <w:rFonts w:ascii="Times New Roman" w:hAnsi="Times New Roman"/>
          <w:sz w:val="24"/>
          <w:szCs w:val="24"/>
        </w:rPr>
        <w:t xml:space="preserve">Эта </w:t>
      </w:r>
      <w:r w:rsidRPr="00FB48B3">
        <w:rPr>
          <w:rFonts w:ascii="Times New Roman" w:hAnsi="Times New Roman"/>
          <w:sz w:val="24"/>
          <w:szCs w:val="24"/>
        </w:rPr>
        <w:t xml:space="preserve"> работа содействует развитию у детей   мышления: краткости речи, умелому использованию символики, правильному применению лингвистической терминологии, развитию умения делать доступные выводы и обобщения, обосновывать свои мысли.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Организация работы по данному направлению позволяет выявить индивидуальные особенности каждого ученика, проводить работу с максимальной заинтересованностью детей и добиваться творческого удовлетворения у каждого ребёнка.</w:t>
      </w:r>
    </w:p>
    <w:p w:rsidR="00D23F22" w:rsidRPr="00FB48B3" w:rsidRDefault="00D23F22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>ЦЕЛИ И ЗАДАЧИ ПРОГРАММЫ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Школьное образование, наряду с познавательной функцией (передача ребёнку социального опыта) должно реализовать психологическую функцию (создание условий для формирования внутреннего субъективного мира личности с учётом уникальности, ценности и непредсказуемости психологических возможностей каждого ребёнка). Применительно к задачам интеллектуального воспитания это означает, что целью процесса обучения является не просто усвоение предметов, но также и расширение, усложнение индивидуальных интеллектуальных ресурсов личности средствами этих предметов. Проблема развития комплекса свойств личности ребёнка, входящих в понятие «познавательные способности», быстро не решается. Она требует длительной, постоянной и целенаправленной работы. Поэтому эпизодическое использование так называемых творческих задач не принесёт желаемого результата. Учебные задания включают в себя систему познавательных операций, начиная с самых простейших действий, связанных с восприятием, запоминанием, припоминанием, осмыслением, и заканчивая операциями логического и творческого мышления.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Цель: воспитание интереса к литературному чтению как науке, обобщающей существующие и происходящие в реальной жизни явления и способствующим тем самым познанию окружающего мир</w:t>
      </w:r>
      <w:r w:rsidR="00206BF8" w:rsidRPr="00FB48B3">
        <w:rPr>
          <w:rFonts w:ascii="Times New Roman" w:hAnsi="Times New Roman"/>
          <w:sz w:val="24"/>
          <w:szCs w:val="24"/>
        </w:rPr>
        <w:t>а, созданию его широкой картины, углубленно знакомить учащихся с детской литературой и книгой, обеспечивать литературное развитие младших школьников;расширять литературно-образовательное пространство учащихся начальных классов;формировать личностные, коммуникативные, познавательные и регулятивные учебные умения.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 xml:space="preserve">Задачи: </w:t>
      </w:r>
      <w:r w:rsidRPr="00FB48B3">
        <w:rPr>
          <w:rFonts w:ascii="Times New Roman" w:hAnsi="Times New Roman"/>
          <w:i/>
          <w:sz w:val="24"/>
          <w:szCs w:val="24"/>
        </w:rPr>
        <w:t>способствовать</w:t>
      </w:r>
      <w:r w:rsidRPr="00FB48B3">
        <w:rPr>
          <w:rFonts w:ascii="Times New Roman" w:hAnsi="Times New Roman"/>
          <w:sz w:val="24"/>
          <w:szCs w:val="24"/>
        </w:rPr>
        <w:t xml:space="preserve"> формированию навыков и умений умственной деятельности, развитию познавательных интересов и способностей, памяти, внимания, зрительного восприятия, творческого мышления, языкового чутья, фантазии, формированию познавательных интересов и любознательности; </w:t>
      </w:r>
      <w:r w:rsidRPr="00FB48B3">
        <w:rPr>
          <w:rFonts w:ascii="Times New Roman" w:hAnsi="Times New Roman"/>
          <w:i/>
          <w:sz w:val="24"/>
          <w:szCs w:val="24"/>
        </w:rPr>
        <w:t>создать условия</w:t>
      </w:r>
      <w:r w:rsidRPr="00FB48B3">
        <w:rPr>
          <w:rFonts w:ascii="Times New Roman" w:hAnsi="Times New Roman"/>
          <w:sz w:val="24"/>
          <w:szCs w:val="24"/>
        </w:rPr>
        <w:t xml:space="preserve"> для обучения решению нестандартных задач, </w:t>
      </w:r>
      <w:r w:rsidRPr="00FB48B3">
        <w:rPr>
          <w:rFonts w:ascii="Times New Roman" w:hAnsi="Times New Roman"/>
          <w:i/>
          <w:sz w:val="24"/>
          <w:szCs w:val="24"/>
        </w:rPr>
        <w:t>содействовать</w:t>
      </w:r>
      <w:r w:rsidRPr="00FB48B3">
        <w:rPr>
          <w:rFonts w:ascii="Times New Roman" w:hAnsi="Times New Roman"/>
          <w:sz w:val="24"/>
          <w:szCs w:val="24"/>
        </w:rPr>
        <w:t xml:space="preserve"> приучению обучающихся к умственному труду.</w:t>
      </w:r>
    </w:p>
    <w:p w:rsidR="0004045C" w:rsidRDefault="0004045C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D23F22" w:rsidRPr="00FB48B3" w:rsidRDefault="00D23F22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>МЕСТО</w:t>
      </w:r>
      <w:r w:rsidR="0004045C">
        <w:rPr>
          <w:rFonts w:ascii="Times New Roman" w:hAnsi="Times New Roman"/>
          <w:sz w:val="24"/>
          <w:szCs w:val="24"/>
        </w:rPr>
        <w:t xml:space="preserve"> </w:t>
      </w:r>
      <w:r w:rsidRPr="00FB48B3">
        <w:rPr>
          <w:rFonts w:ascii="Times New Roman" w:hAnsi="Times New Roman"/>
          <w:sz w:val="24"/>
          <w:szCs w:val="24"/>
        </w:rPr>
        <w:t>В</w:t>
      </w:r>
      <w:r w:rsidR="0004045C">
        <w:rPr>
          <w:rFonts w:ascii="Times New Roman" w:hAnsi="Times New Roman"/>
          <w:sz w:val="24"/>
          <w:szCs w:val="24"/>
        </w:rPr>
        <w:t xml:space="preserve"> </w:t>
      </w:r>
      <w:r w:rsidRPr="00FB48B3">
        <w:rPr>
          <w:rFonts w:ascii="Times New Roman" w:hAnsi="Times New Roman"/>
          <w:sz w:val="24"/>
          <w:szCs w:val="24"/>
        </w:rPr>
        <w:t>УЧЕБНОМ</w:t>
      </w:r>
      <w:r w:rsidR="0004045C">
        <w:rPr>
          <w:rFonts w:ascii="Times New Roman" w:hAnsi="Times New Roman"/>
          <w:sz w:val="24"/>
          <w:szCs w:val="24"/>
        </w:rPr>
        <w:t xml:space="preserve"> </w:t>
      </w:r>
      <w:r w:rsidRPr="00FB48B3">
        <w:rPr>
          <w:rFonts w:ascii="Times New Roman" w:hAnsi="Times New Roman"/>
          <w:sz w:val="24"/>
          <w:szCs w:val="24"/>
        </w:rPr>
        <w:t>ПЛАНЕ</w:t>
      </w:r>
    </w:p>
    <w:p w:rsidR="00D23F22" w:rsidRPr="00FB48B3" w:rsidRDefault="00D23F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ab/>
        <w:t>Курс рассчитан на 34 часа. Продолжительность каждого заняти</w:t>
      </w:r>
      <w:r w:rsidR="00CA47D9">
        <w:rPr>
          <w:rFonts w:ascii="Times New Roman" w:hAnsi="Times New Roman"/>
          <w:sz w:val="24"/>
          <w:szCs w:val="24"/>
        </w:rPr>
        <w:t xml:space="preserve">я 30 </w:t>
      </w:r>
      <w:r w:rsidRPr="00FB48B3">
        <w:rPr>
          <w:rFonts w:ascii="Times New Roman" w:hAnsi="Times New Roman"/>
          <w:sz w:val="24"/>
          <w:szCs w:val="24"/>
        </w:rPr>
        <w:t xml:space="preserve"> минут. Занятия проводятся 1 раз в неделю.</w:t>
      </w:r>
    </w:p>
    <w:p w:rsidR="00D23F22" w:rsidRDefault="00D23F22" w:rsidP="00FB48B3">
      <w:pPr>
        <w:pStyle w:val="a6"/>
        <w:rPr>
          <w:rFonts w:ascii="Times New Roman" w:hAnsi="Times New Roman"/>
          <w:sz w:val="24"/>
          <w:szCs w:val="24"/>
        </w:rPr>
      </w:pPr>
    </w:p>
    <w:p w:rsidR="00FB48B3" w:rsidRDefault="00FB48B3" w:rsidP="00FB48B3">
      <w:pPr>
        <w:pStyle w:val="a6"/>
        <w:rPr>
          <w:rFonts w:ascii="Times New Roman" w:hAnsi="Times New Roman"/>
          <w:sz w:val="24"/>
          <w:szCs w:val="24"/>
        </w:rPr>
      </w:pPr>
    </w:p>
    <w:p w:rsidR="00FB48B3" w:rsidRPr="00FB48B3" w:rsidRDefault="00FB48B3" w:rsidP="00FB48B3">
      <w:pPr>
        <w:pStyle w:val="a6"/>
        <w:rPr>
          <w:rFonts w:ascii="Times New Roman" w:hAnsi="Times New Roman"/>
          <w:sz w:val="24"/>
          <w:szCs w:val="24"/>
        </w:rPr>
      </w:pPr>
    </w:p>
    <w:p w:rsidR="0004045C" w:rsidRDefault="0004045C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D23F22" w:rsidRPr="00FB48B3" w:rsidRDefault="00D23F22" w:rsidP="00FB48B3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>ПЛАНИРУЕМЫЕ РЕЗУЛЬТАТЫ</w:t>
      </w:r>
    </w:p>
    <w:p w:rsidR="00943222" w:rsidRPr="00FB48B3" w:rsidRDefault="00943222" w:rsidP="00FB48B3">
      <w:pPr>
        <w:pStyle w:val="a6"/>
        <w:rPr>
          <w:rFonts w:ascii="Times New Roman" w:hAnsi="Times New Roman"/>
          <w:i/>
          <w:sz w:val="24"/>
          <w:szCs w:val="24"/>
        </w:rPr>
      </w:pPr>
    </w:p>
    <w:p w:rsidR="00943222" w:rsidRPr="00FB48B3" w:rsidRDefault="00943222" w:rsidP="00FB48B3">
      <w:pPr>
        <w:pStyle w:val="a6"/>
        <w:rPr>
          <w:rFonts w:ascii="Times New Roman" w:hAnsi="Times New Roman"/>
          <w:sz w:val="24"/>
          <w:szCs w:val="24"/>
        </w:rPr>
      </w:pPr>
      <w:r w:rsidRPr="00FB48B3">
        <w:rPr>
          <w:rFonts w:ascii="Times New Roman" w:hAnsi="Times New Roman"/>
          <w:sz w:val="24"/>
          <w:szCs w:val="24"/>
        </w:rPr>
        <w:t>ЛИЧНОСТНЫЕ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ориентация на понимание причин успеха в учебной деятельности;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способность к самооценке;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представление об общих нравственных категориях (добре и зле) у разных народов; моральных нормах, нравственных и безнравственных поступках;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регулирование поведения в соответствии с познанными моральными нормами и этическими требованиями;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эмпатия, понимание чувств других людей и сопереживание им, выражающееся в конкретных поступках;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эстетическое чувство на основе знакомства с художественной культурой;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познавательная мотивация учения;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могут быть сформированы: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чувства понимания и любви к чтению и литературным произведениям.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color w:val="000000"/>
          <w:sz w:val="24"/>
          <w:szCs w:val="24"/>
          <w:lang w:eastAsia="ru-RU"/>
        </w:rPr>
        <w:t>ПРЕДМЕТНЫЕ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Речевая и читательская деятельность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читать вслух и про себя со скоростью, позволяющей осознавать смысл прочитанного (вслух – примерно 90 слов/мин., про себя примерно 120 слов/мин);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читать произведения разных жанров с соблюдением норм литературного произношения, правильным интонированием, использованием логических ударений и темпа речи, выражая, таким образом, понимание прочитанного;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прогнозировать содержание произведения по его заглавию, иллюстрациям;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находить ключевые слова, определять основную мысль прочитанного, выражать ее своими словами;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различать последовательность событий и последовательность их изложения;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пересказывать текст сжато, подробно, выборочно, с включением описаний, с заменой диалога повествованием, с включением рассуждений;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обращаться к титульным данным, аннотациям, предисловию и послесловию, ориентироваться в мире книг по алфавитному каталогу, открытому доступу книг в детской библиотеке;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создавать краткие аннотации к рекомендованным книгам; составлять рецензии и литературные портреты, подготавливать интервью и репортажи, составлять путевые заметки.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получат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 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составлять личное мнение о литературном произведении, выражать его на доступном уровне в устной и письменной речи;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высказывать свое отношение к героям и к авторской позиции в письменной и устной форме;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создавать текст по аналогии и ответы на вопросы в письменной форме.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Творческая деятельность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•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 читать по ролям литературное произведение;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создавать текст на основе плана;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придумывать рассказы по результатам наблюдений с включением описаний, рассуждений, анализа причин происшедшего;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писать (на доступном уровне) сочинения на заданную тему, отзыв о прочитанной книге;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создавать сочинения по репродукциям картин из серии иллюстраций.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Учащийся  получит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создавать творческий пересказ произведения или его фрагмента от имени одного из героев, придумывать продолжение истории персонажа и сюжета;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создавать иллюстрации к произведениям;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работать в группе.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Литературоведческая пропедевтика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 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• выделять выразительные средства языка и на доступном уровне объяснять их эмоционально-смысловые значения;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определять (на доступном уровне) основные особенности малых жанров фольклора, народных сказок, мифов, былин, стихотворений, рассказов, повестей и басен;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выделять слова автора, действующих лиц, Описание пейзажа, внешностей героев, их поступков, бытовые описания;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 вводить в пересказ элементы описания, рассуждения, использовать цитирование;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 определять отношение автора к персонажам, рассказывать, как оно выражено;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 различать жанры, преимущественно путем сравнения (сказка – басня, сказка – былина, сказка – рассказ и др.);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 находить рифмы, примеры звукописи, образные слова и выражения, объяснять их смысл.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Учащийся  получит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делать элементарный анализ литературных текстов, используя некоторые понятия (фольклорная и авторская литература, структура текста, герой, автор) и средств художественной выразительности (сравнение, олицетворение, метафора);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создавать прозаический или поэтический текст, по аналогии используя средства художественной выразительности, включенные в конкретное произведение.</w:t>
      </w:r>
    </w:p>
    <w:p w:rsidR="00943222" w:rsidRPr="00FB48B3" w:rsidRDefault="00943222" w:rsidP="00FB48B3">
      <w:pPr>
        <w:pStyle w:val="a6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color w:val="000000"/>
          <w:sz w:val="24"/>
          <w:szCs w:val="24"/>
          <w:lang w:eastAsia="ru-RU"/>
        </w:rPr>
        <w:t>МЕТАПРЕДМЕТНЫЕ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Регулятивные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планировать собственные действия и соотносить их с поставленной целью;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учитывать выделенные учителем ориентиры действия при освоении нового художественного текста;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выполнять учебные действия в устной и письменной форме;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вносить коррективы в действие после его завершения, анализа результатов и их оценки.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получат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ставить новые задачи для освоения для усвоения художественного текста в сотрудничестве с учителем;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самостоятельно оценивать правильность выполненных действий как по ходу их выполнения, так и в результате проведенной работы;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плани</w:t>
      </w:r>
      <w:r w:rsidR="002E5313" w:rsidRPr="00FB48B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ровать собственную </w:t>
      </w: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деятельность.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Познавательная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находить нужную информацию;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выделять существенную информацию из текстов разных видов;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сравнивать произведения и их героев, классифицировать произведения по заданным критериям;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устанавливать причинно-следственные связи между словами, чувствами, побуждениями и поступками героев произведений.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получат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осуществлять поиск необходимой информации, используя учебные пособия, фонды библиотек и Интернет;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сравнивать и классифицировать жизненные явления, типы литературных произведений, героев, выбирая основания для классификации;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строить логические рассуждения, включающие определения причинно-следственных связей в устной и письменной форме, в процессе анализа литературного произведения и на основании</w:t>
      </w:r>
      <w:r w:rsidR="002E5313" w:rsidRPr="00FB48B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собственного жизненного опыт.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bCs/>
          <w:i/>
          <w:iCs/>
          <w:color w:val="000000"/>
          <w:sz w:val="24"/>
          <w:szCs w:val="24"/>
          <w:lang w:eastAsia="ru-RU"/>
        </w:rPr>
        <w:t>Коммуникативные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t>Учащиеся научатся: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работая в группе, учитывать мнения партнеров, отличные от собственных;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аргументировать собственную позицию и координировать ее с позицией партнеров при выработке решений;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точно и последовательно передавать партнеру необходимую информацию;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оказывать в сотрудничестве необходимую взаимопомощь, осуществлять взаимоконтроль;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владеть диалогической формой речи;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корректно строить речь при решении коммуникативных задач.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i/>
          <w:iCs/>
          <w:color w:val="000000"/>
          <w:sz w:val="24"/>
          <w:szCs w:val="24"/>
          <w:lang w:eastAsia="ru-RU"/>
        </w:rPr>
        <w:lastRenderedPageBreak/>
        <w:t>Учащиеся получат возможность научиться: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понимать относительность мнений и подходов к решению поставленной проблемы;</w:t>
      </w:r>
    </w:p>
    <w:p w:rsidR="00943222" w:rsidRPr="00FB48B3" w:rsidRDefault="00943222" w:rsidP="00FB48B3">
      <w:pPr>
        <w:pStyle w:val="a6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48B3">
        <w:rPr>
          <w:rFonts w:ascii="Times New Roman" w:hAnsi="Times New Roman"/>
          <w:color w:val="000000"/>
          <w:sz w:val="24"/>
          <w:szCs w:val="24"/>
          <w:lang w:eastAsia="ru-RU"/>
        </w:rPr>
        <w:t>• задавать вопросы, необходимые для организации работы в группе.</w:t>
      </w:r>
    </w:p>
    <w:p w:rsidR="00D23F22" w:rsidRPr="00FB48B3" w:rsidRDefault="00D23F22" w:rsidP="00FB48B3">
      <w:pPr>
        <w:pStyle w:val="a6"/>
        <w:rPr>
          <w:rFonts w:ascii="Times New Roman" w:hAnsi="Times New Roman"/>
          <w:i/>
          <w:sz w:val="24"/>
          <w:szCs w:val="24"/>
        </w:rPr>
      </w:pPr>
    </w:p>
    <w:p w:rsidR="002E5313" w:rsidRPr="00FB48B3" w:rsidRDefault="002E5313" w:rsidP="00FB48B3">
      <w:pPr>
        <w:pStyle w:val="a6"/>
        <w:rPr>
          <w:rFonts w:ascii="Times New Roman" w:hAnsi="Times New Roman"/>
          <w:sz w:val="24"/>
          <w:szCs w:val="24"/>
        </w:rPr>
      </w:pPr>
    </w:p>
    <w:p w:rsidR="00D23F22" w:rsidRDefault="00FB48B3" w:rsidP="00FB48B3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Календарно - тематическое планирование </w:t>
      </w:r>
    </w:p>
    <w:p w:rsidR="00FB48B3" w:rsidRPr="00FB48B3" w:rsidRDefault="00FB48B3" w:rsidP="00FB48B3">
      <w:pPr>
        <w:pStyle w:val="a6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0"/>
        <w:gridCol w:w="3038"/>
        <w:gridCol w:w="1039"/>
        <w:gridCol w:w="2839"/>
        <w:gridCol w:w="1820"/>
      </w:tblGrid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занятия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ТЕМА ЗАНЯТИЯ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ПЕДАГОГИЧЕСКИЕ ЗАДАЧИ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Тема произведения.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Работать с текстом. Определять тему произведения.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Главная мысль текста.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Работать с текстом. Определять главную мысль произведения, озаглавливать, находить части.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Литературные игры: Портреты русских писателей. Кому принадлежат вещи?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Узнавать писателей на репродукциях художников. Вспоминать произведения данных писателей, называть героев. По кратким описаниям определять героев прочитанных произведений.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Сюжет.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Работать с текстом.  Делить текст на части, оставлять план, задавать вопросы, находить диалоги и читать их  по ролям. 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Особенности теста.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Работать с текстом. Определять настроение текста. 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Эмоциональный рисунок.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Работать с текстом. Определять настроение текста. Эмоциональное настроение после прочтения. 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Выразительные средства. Лексика.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Работать с текстом. Находить сравнения, эпитеты, устаревшие слова  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71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Жанры (сказки, рассказы, пьесы).</w:t>
            </w:r>
          </w:p>
        </w:tc>
        <w:tc>
          <w:tcPr>
            <w:tcW w:w="7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3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Определять жанры произведений, находить научную информацию, присказку и концовку в </w:t>
            </w:r>
            <w:r w:rsidRPr="00FB48B3">
              <w:rPr>
                <w:rFonts w:ascii="Times New Roman" w:hAnsi="Times New Roman"/>
                <w:sz w:val="24"/>
                <w:szCs w:val="24"/>
              </w:rPr>
              <w:lastRenderedPageBreak/>
              <w:t>сказке, определять особенности волшебной сказки, классифицировать сказки. 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Литературные игры: Кто авторы произведений? Кто произносит слова?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Определять авторов по названиям произведений, называть другие их произведения, узнавать героев по их репликам.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Викторина по сказкам А.С. Пушкина.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  с цитатами и  иллюстрациями по сказкам А.С. Пушкина.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Повышать интерес к сказкам А.С. Пушкина. Вспомнить понятие «цитата». Соотносить иллюстрации и цитаты из сказок А.С. Пушкина.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Писатели. 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Самостоятельная работа.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Соотносить авторов и их произведения,  а также жанры, в которых работают писатели, тематику их произведений.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Литературные игры: Знаешь ли ты их? О ком идёт речь?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Соотносить авторов и их произведения,  а также жанры, в которых работают писатели, тематику их произведений.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Библиографическая культура.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Самостоятельная работа.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«библиографическая культура». Вспомнить понятия «иллюстрация», «справочная литература», познакомить с понятием «аннотация».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Оценивать свою работу.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Викторина по басням И.А. Крылова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Вспомнить жанр «басня». Повышать интерес к басням И.А. Крылова, вспомнить героев басен. Соотносить иллюстрации с баснями И.А. Крылова.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 с текстом: Ф. Конюхов «Как я стал путешественником».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Формирование навыков самостоятельной работы.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t xml:space="preserve">Планировать собственные действия, выполнять учебные действия в письменной форме, самостоятельно оценивать правильность 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выполненных действий как по ходу их выполнения, так и в результате проведенной работы.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Литературные игры: С одной буквы.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Составление викторин с усложнённым заданием (ответы должны быть на одну букву.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Стихотворение: Рифма. Пропущенное слово.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Повышать интерес к чтению стихотворений. Вспомнить понятие «рифма», тренироваться в составлении рифм. Подбирать пропущенные слова в знакомых стихотворениях.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Стихотворение: Продолжи стихотворение. Акростих.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Повышать интерес к чтению стихотворений. Тренироваться в продолжении знакомых стихотворений. Познакомить с понятием «акростих». Тренироваться в сочинении акростихотворений.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Игры со словами: Сочиняем рассказ. Придумываем сочетания слов. Объясняем их.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Тренироваться в сочинении  рассказов на заданную тему. Составление словосочетаний и их толкование.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Игры со словами: Рассказ на одну букву.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Игры с пословицами, поговорками, загадками, скороговорками, образными выражениями.</w:t>
            </w:r>
          </w:p>
        </w:tc>
        <w:tc>
          <w:tcPr>
            <w:tcW w:w="7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Тренироваться в сочинении  рассказов с ограниченным набором слов. 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Повышать интерес к русскому фольклору, объяснять смысл образных выражений.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7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7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Игры со словами: Кто придумает больше определений. Антонимы и синонимы.</w:t>
            </w:r>
          </w:p>
        </w:tc>
        <w:tc>
          <w:tcPr>
            <w:tcW w:w="7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Тренироваться в определении указанных слов. Вспомнить понятия «антонимы» и «синонимы». Подбор антонимов и синонимов.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 с текстом: Е. Литвяк «Необычный снег».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Формирование навыков самостоятельной работы.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t xml:space="preserve"> Планировать собственные действия, выполнять учебные действия в письменной форме, самостоятельно 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оценивать правильность выполненных действий как по ходу их выполнения, так и в результате проведенной работы.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Викторина: Кто создал картину?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Центон.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Соотносить картины с художниками, подбирать произведения, которые можно проиллюстрировать репродукциями знакомых картин. Познакомить с понятием «центон»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Литературный портрет.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Портрет моего одноклассника.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«литературный портрет», учить составлять литературный портрет одноклассника.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Интервью.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Интервью.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«интервью», учить продумывать интервью, учит брать интервью..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 с текстом: «Путеводитель по выставке».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Формирование навыков самостоятельной работы.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t xml:space="preserve"> Планировать собственные действия, выполнять учебные действия в письменной форме, самостоятельно оценивать правильность выполненных действий как по ходу их выполнения, так и в результате проведенной работы.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Репортаж.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Репортаж.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«репортаж», учить продумывать тему репортажа, составлять репортаж.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Отзыв.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Отзыв о своём друге.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«отзыв», учить составлять отзыв по прочитанным произведениям.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Путевые заметки.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Составление путевых заметок.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«путевые заметки», учить записывать путевые заметки.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Работа с текстом: «Анна Киевская», Д. Самойлов «Королева Анна», Н. Тихонов «Над Днепром…»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Формирование навыков самостоятельной работы.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t xml:space="preserve"> Планировать собственные действия, </w:t>
            </w:r>
            <w:r w:rsidRPr="00FB48B3">
              <w:rPr>
                <w:rStyle w:val="c1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выполнять учебные действия в письменной форме, самостоятельно оценивать правильность выполненных действий как по ходу их выполнения, так и в результате проведенной работы.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 xml:space="preserve">Библиография. </w:t>
            </w:r>
          </w:p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Творческая работа: Составление библиографии.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Познакомить с понятием «библиография»», учить составлять библиографии.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8B3" w:rsidRPr="00FB48B3" w:rsidTr="00FB48B3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Обобщение по курсу. Викторина «Мои любимые произведения литературы и их герои».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48B3">
              <w:rPr>
                <w:rFonts w:ascii="Times New Roman" w:hAnsi="Times New Roman"/>
                <w:sz w:val="24"/>
                <w:szCs w:val="24"/>
              </w:rPr>
              <w:t>Самостоятельно и при помощи учителя готовить вопросы к викторине.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B3" w:rsidRPr="00FB48B3" w:rsidRDefault="00FB48B3" w:rsidP="00FB48B3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A4C1C" w:rsidRPr="00D23F22" w:rsidRDefault="004A4C1C" w:rsidP="00D23F22">
      <w:pPr>
        <w:spacing w:after="0"/>
        <w:rPr>
          <w:sz w:val="24"/>
          <w:szCs w:val="24"/>
        </w:rPr>
      </w:pPr>
    </w:p>
    <w:sectPr w:rsidR="004A4C1C" w:rsidRPr="00D23F22" w:rsidSect="00EB044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356232"/>
    <w:multiLevelType w:val="hybridMultilevel"/>
    <w:tmpl w:val="4232D474"/>
    <w:lvl w:ilvl="0" w:tplc="FA58A7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F22"/>
    <w:rsid w:val="0004045C"/>
    <w:rsid w:val="001932E3"/>
    <w:rsid w:val="00206BF8"/>
    <w:rsid w:val="002C343A"/>
    <w:rsid w:val="002E5313"/>
    <w:rsid w:val="00331C17"/>
    <w:rsid w:val="00444FF7"/>
    <w:rsid w:val="004A4C1C"/>
    <w:rsid w:val="00605385"/>
    <w:rsid w:val="0061252A"/>
    <w:rsid w:val="00667208"/>
    <w:rsid w:val="00713EC0"/>
    <w:rsid w:val="00867296"/>
    <w:rsid w:val="00894000"/>
    <w:rsid w:val="008A7F6D"/>
    <w:rsid w:val="008F092B"/>
    <w:rsid w:val="00943222"/>
    <w:rsid w:val="00BB3E67"/>
    <w:rsid w:val="00C659CB"/>
    <w:rsid w:val="00C67096"/>
    <w:rsid w:val="00CA47D9"/>
    <w:rsid w:val="00CA7970"/>
    <w:rsid w:val="00CB4451"/>
    <w:rsid w:val="00D23F22"/>
    <w:rsid w:val="00DC3356"/>
    <w:rsid w:val="00EB0444"/>
    <w:rsid w:val="00FB1FD7"/>
    <w:rsid w:val="00FB48B3"/>
    <w:rsid w:val="00FD49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B51BDA5-F0F1-4FE3-8BF2-1293C96E2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F22"/>
    <w:pPr>
      <w:spacing w:after="160" w:line="25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23F2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23F2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styleId="a3">
    <w:name w:val="Table Grid"/>
    <w:basedOn w:val="a1"/>
    <w:uiPriority w:val="59"/>
    <w:rsid w:val="00D23F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23F22"/>
    <w:pPr>
      <w:ind w:left="720"/>
      <w:contextualSpacing/>
    </w:pPr>
  </w:style>
  <w:style w:type="character" w:styleId="a5">
    <w:name w:val="Hyperlink"/>
    <w:uiPriority w:val="99"/>
    <w:unhideWhenUsed/>
    <w:rsid w:val="00667208"/>
    <w:rPr>
      <w:color w:val="0000FF"/>
      <w:u w:val="single"/>
    </w:rPr>
  </w:style>
  <w:style w:type="character" w:customStyle="1" w:styleId="c1">
    <w:name w:val="c1"/>
    <w:basedOn w:val="a0"/>
    <w:rsid w:val="00C659CB"/>
  </w:style>
  <w:style w:type="paragraph" w:styleId="a6">
    <w:name w:val="No Spacing"/>
    <w:uiPriority w:val="1"/>
    <w:qFormat/>
    <w:rsid w:val="00FB48B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9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2414</Words>
  <Characters>13761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cp:lastModifiedBy>User</cp:lastModifiedBy>
  <cp:revision>2</cp:revision>
  <dcterms:created xsi:type="dcterms:W3CDTF">2025-03-28T03:48:00Z</dcterms:created>
  <dcterms:modified xsi:type="dcterms:W3CDTF">2025-03-28T03:48:00Z</dcterms:modified>
</cp:coreProperties>
</file>