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F37A1B">
        <w:rPr>
          <w:rFonts w:ascii="Times New Roman" w:eastAsia="Calibri" w:hAnsi="Times New Roman" w:cs="Times New Roman"/>
          <w:b/>
          <w:sz w:val="28"/>
        </w:rPr>
        <w:t>Федеральная</w:t>
      </w:r>
      <w:proofErr w:type="gramEnd"/>
      <w:r w:rsidRPr="00F37A1B">
        <w:rPr>
          <w:rFonts w:ascii="Times New Roman" w:eastAsia="Calibri" w:hAnsi="Times New Roman" w:cs="Times New Roman"/>
          <w:b/>
          <w:sz w:val="28"/>
        </w:rPr>
        <w:t xml:space="preserve">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</w:t>
      </w:r>
      <w:r w:rsidR="007C1195" w:rsidRPr="007C1195">
        <w:rPr>
          <w:rFonts w:ascii="Times New Roman" w:hAnsi="Times New Roman" w:cs="Times New Roman"/>
          <w:b/>
          <w:sz w:val="28"/>
          <w:szCs w:val="28"/>
        </w:rPr>
        <w:t>5</w:t>
      </w:r>
    </w:p>
    <w:p w:rsidR="00586F76" w:rsidRDefault="00586F76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:rsidR="00BB0D90" w:rsidRPr="00CD5BB1" w:rsidRDefault="00BB0D90" w:rsidP="007C1195">
      <w:pPr>
        <w:spacing w:line="36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bookmarkStart w:id="1" w:name="_Toc431386287"/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t>Аннотация</w:t>
      </w:r>
      <w:bookmarkEnd w:id="1"/>
    </w:p>
    <w:p w:rsidR="00BB0D90" w:rsidRPr="00CD5BB1" w:rsidRDefault="00BB0D90" w:rsidP="007C119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требования к программно-аппаратному обеспечению на региональном, муниципальном </w:t>
      </w:r>
      <w:proofErr w:type="gramStart"/>
      <w:r w:rsidRPr="00CD5BB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CD5BB1">
        <w:rPr>
          <w:rFonts w:ascii="Times New Roman" w:hAnsi="Times New Roman" w:cs="Times New Roman"/>
          <w:sz w:val="28"/>
          <w:szCs w:val="28"/>
        </w:rPr>
        <w:t xml:space="preserve">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архитектуру и состав программного обеспечения на региональном, муниципальном </w:t>
      </w:r>
      <w:proofErr w:type="gramStart"/>
      <w:r w:rsidRPr="00CD5BB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CD5BB1">
        <w:rPr>
          <w:rFonts w:ascii="Times New Roman" w:hAnsi="Times New Roman" w:cs="Times New Roman"/>
          <w:sz w:val="28"/>
          <w:szCs w:val="28"/>
        </w:rPr>
        <w:t xml:space="preserve">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на региональном, муниципальном </w:t>
      </w:r>
      <w:proofErr w:type="gramStart"/>
      <w:r w:rsidRPr="00CD5BB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CD5BB1">
        <w:rPr>
          <w:rFonts w:ascii="Times New Roman" w:hAnsi="Times New Roman" w:cs="Times New Roman"/>
          <w:sz w:val="28"/>
          <w:szCs w:val="28"/>
        </w:rPr>
        <w:t xml:space="preserve"> и уровне образовательных организаций.</w:t>
      </w: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7C1195" w:rsidRDefault="00BB0D90" w:rsidP="00BB0D90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D5BB1">
        <w:rPr>
          <w:rFonts w:ascii="Times New Roman" w:hAnsi="Times New Roman" w:cs="Times New Roman"/>
        </w:rPr>
        <w:br w:type="page"/>
      </w:r>
      <w:bookmarkStart w:id="2" w:name="_Toc231713686"/>
      <w:bookmarkStart w:id="3" w:name="_Toc305752563"/>
      <w:bookmarkStart w:id="4" w:name="_Toc307487889"/>
      <w:bookmarkStart w:id="5" w:name="_Toc383949005"/>
      <w:bookmarkStart w:id="6" w:name="_Toc399943932"/>
      <w:bookmarkStart w:id="7" w:name="_Toc431386288"/>
      <w:r w:rsidRPr="007C119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Перечень сокращений, условных обозначений, символов, единиц и терминов</w:t>
      </w:r>
      <w:bookmarkEnd w:id="2"/>
      <w:bookmarkEnd w:id="3"/>
      <w:bookmarkEnd w:id="4"/>
      <w:bookmarkEnd w:id="5"/>
      <w:bookmarkEnd w:id="6"/>
      <w:bookmarkEnd w:id="7"/>
    </w:p>
    <w:p w:rsidR="00BB0D90" w:rsidRPr="007C1195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6753"/>
      </w:tblGrid>
      <w:tr w:rsidR="00BB0D90" w:rsidRPr="007C1195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067D0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  <w:lang w:val="en-US"/>
              </w:rPr>
            </w:pPr>
            <w:bookmarkStart w:id="8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bookmarkEnd w:id="8" w:displacedByCustomXml="next"/>
    <w:bookmarkStart w:id="9" w:name="_Toc431386289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180821998"/>
        <w:docPartObj>
          <w:docPartGallery w:val="Table of Contents"/>
          <w:docPartUnique/>
        </w:docPartObj>
      </w:sdtPr>
      <w:sdtEndPr/>
      <w:sdtContent>
        <w:p w:rsidR="00BB0D90" w:rsidRPr="007C1195" w:rsidRDefault="00BB0D90" w:rsidP="00BB0D90">
          <w:pPr>
            <w:pStyle w:val="1"/>
            <w:pageBreakBefore/>
            <w:numPr>
              <w:ilvl w:val="0"/>
              <w:numId w:val="0"/>
            </w:numPr>
            <w:spacing w:line="360" w:lineRule="auto"/>
            <w:rPr>
              <w:sz w:val="26"/>
              <w:szCs w:val="26"/>
            </w:rPr>
          </w:pPr>
          <w:r w:rsidRPr="007C1195">
            <w:rPr>
              <w:sz w:val="26"/>
              <w:szCs w:val="26"/>
            </w:rPr>
            <w:t>Оглавление</w:t>
          </w:r>
          <w:bookmarkEnd w:id="9"/>
        </w:p>
        <w:p w:rsidR="007C1195" w:rsidRPr="007C1195" w:rsidRDefault="00BB0D90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31386287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_Toc431386287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8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сокращений, условных обозначений, символов, единиц и терминов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_Toc431386288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9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Оглавление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_Toc431386289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0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ПО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_Toc431386290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1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_Toc431386291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2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_Toc431386292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3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_Toc431386293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4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_Toc431386294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5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серверу публикации бланков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_Toc431386295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Default="00013FB5">
          <w:pPr>
            <w:pStyle w:val="11"/>
            <w:tabs>
              <w:tab w:val="left" w:pos="44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431386296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_Toc431386296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B0D90" w:rsidRPr="007C1195" w:rsidRDefault="00BB0D90" w:rsidP="00BB0D90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0" w:name="_Toc431386290"/>
      <w:r w:rsidRPr="007C1195">
        <w:rPr>
          <w:sz w:val="26"/>
          <w:szCs w:val="26"/>
        </w:rPr>
        <w:lastRenderedPageBreak/>
        <w:t>Архитектура и состав ПО</w:t>
      </w:r>
      <w:bookmarkEnd w:id="1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 приведена на рисунке ниже (см</w:t>
      </w:r>
      <w:r w:rsidRPr="007C119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_Ref399949101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Рисунок 1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B0D90" w:rsidRPr="007C1195" w:rsidRDefault="00BB0D90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5pt;height:542.55pt" o:ole="">
            <v:imagedata r:id="rId9" o:title=""/>
          </v:shape>
          <o:OLEObject Type="Embed" ProgID="Visio.Drawing.11" ShapeID="_x0000_i1025" DrawAspect="Content" ObjectID="_1506774428" r:id="rId10"/>
        </w:object>
      </w:r>
    </w:p>
    <w:p w:rsidR="00BB0D90" w:rsidRPr="007C1195" w:rsidRDefault="00BB0D90" w:rsidP="00BB0D90">
      <w:pPr>
        <w:pStyle w:val="af9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1" w:name="_Ref39994910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2" w:name="_Toc396400403"/>
      <w:bookmarkStart w:id="13" w:name="_Toc431386291"/>
      <w:r w:rsidRPr="007C1195">
        <w:rPr>
          <w:sz w:val="26"/>
          <w:szCs w:val="26"/>
        </w:rPr>
        <w:lastRenderedPageBreak/>
        <w:t>Требования к техническому и программному оснащению</w:t>
      </w:r>
      <w:bookmarkEnd w:id="12"/>
      <w:r w:rsidRPr="007C1195">
        <w:rPr>
          <w:sz w:val="26"/>
          <w:szCs w:val="26"/>
        </w:rPr>
        <w:t xml:space="preserve"> рабочих станций</w:t>
      </w:r>
      <w:bookmarkEnd w:id="13"/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4" w:name="_Toc396400404"/>
      <w:bookmarkStart w:id="15" w:name="_Toc431386292"/>
      <w:r w:rsidRPr="007C1195">
        <w:rPr>
          <w:sz w:val="26"/>
          <w:szCs w:val="26"/>
        </w:rPr>
        <w:t>Региональный уровень</w:t>
      </w:r>
      <w:bookmarkEnd w:id="14"/>
      <w:bookmarkEnd w:id="15"/>
    </w:p>
    <w:p w:rsidR="00D76D05" w:rsidRPr="00D76D05" w:rsidRDefault="00BB0D90" w:rsidP="005F60C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_Ref399949170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End"/>
    </w:p>
    <w:p w:rsidR="005F60CD" w:rsidRPr="005F60CD" w:rsidRDefault="00D76D05" w:rsidP="005F60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D05">
        <w:rPr>
          <w:rFonts w:ascii="Times New Roman" w:hAnsi="Times New Roman" w:cs="Times New Roman"/>
          <w:bCs/>
          <w:sz w:val="26"/>
          <w:szCs w:val="26"/>
        </w:rPr>
        <w:t>Таблица 2.</w:t>
      </w: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="00BB0D90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регионального уровня.</w:t>
      </w:r>
      <w:bookmarkStart w:id="16" w:name="_Ref399949170"/>
      <w:proofErr w:type="gramEnd"/>
    </w:p>
    <w:p w:rsidR="00BB0D90" w:rsidRPr="005F60CD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bookmarkEnd w:id="16"/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 w:rsidRPr="007C1195">
              <w:rPr>
                <w:b w:val="0"/>
                <w:sz w:val="26"/>
                <w:szCs w:val="26"/>
              </w:rPr>
              <w:t>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_Ref399949640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2.2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7" w:name="_Ref39994964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Рекомендуется: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Intel Pentium 4 2,4 ГГц, но не менее рекомендуемого для установленной ОС.</w:t>
            </w:r>
            <w:proofErr w:type="gramEnd"/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76D05" w:rsidRPr="00D76D05" w:rsidRDefault="00BB0D90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_Ref399949950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End"/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BB0D90" w:rsidRPr="005F60CD" w:rsidRDefault="00D76D05" w:rsidP="005F60C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3</w:t>
      </w:r>
      <w:r w:rsidR="00BB0D90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региональном уровне.</w:t>
      </w:r>
      <w:proofErr w:type="gramEnd"/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8" w:name="_Ref399949950"/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B0D90" w:rsidRPr="007C1195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Windows не ниже Server 2000 SP4.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ПО,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9" w:name="_Toc396400405"/>
      <w:bookmarkStart w:id="20" w:name="_Toc431386293"/>
      <w:r w:rsidRPr="007C1195">
        <w:rPr>
          <w:sz w:val="26"/>
          <w:szCs w:val="26"/>
        </w:rPr>
        <w:t>Муниципальный уровень</w:t>
      </w:r>
      <w:bookmarkEnd w:id="19"/>
      <w:bookmarkEnd w:id="2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_Ref399950060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2.4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1" w:name="_Ref39995006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 w:rsidRPr="007C1195">
              <w:rPr>
                <w:b w:val="0"/>
                <w:sz w:val="26"/>
                <w:szCs w:val="26"/>
              </w:rPr>
              <w:t>: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_Ref399950162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2" w:name="_Ref39995016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Рекомендуется: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Intel Pentium 4 2,4 ГГц, но не менее рекомендуемого для установленной ОС.</w:t>
            </w:r>
            <w:proofErr w:type="gramEnd"/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_Ref399950213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3" w:name="_Ref39995021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24" w:name="_Toc396400406"/>
      <w:bookmarkStart w:id="25" w:name="_Toc431386294"/>
      <w:r w:rsidRPr="007C1195">
        <w:rPr>
          <w:sz w:val="26"/>
          <w:szCs w:val="26"/>
        </w:rPr>
        <w:t>Уровень образовательных организаций</w:t>
      </w:r>
      <w:bookmarkEnd w:id="24"/>
      <w:bookmarkEnd w:id="25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_Ref399950297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BB0D90" w:rsidRPr="007C1195" w:rsidRDefault="00BB0D90" w:rsidP="005F60CD">
      <w:pPr>
        <w:pStyle w:val="af9"/>
        <w:pageBreakBefore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6" w:name="_Ref39995029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6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 w:rsidRPr="007C1195">
              <w:rPr>
                <w:b w:val="0"/>
                <w:sz w:val="26"/>
                <w:szCs w:val="26"/>
              </w:rPr>
              <w:t>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_Ref399950438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586F76" w:rsidRPr="004937B8" w:rsidRDefault="00586F76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7" w:name="_Ref39995043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Рекомендуется: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Intel Pentium 4 2,4 ГГц, но не менее рекомендуемого для установленной ОС.</w:t>
            </w:r>
            <w:proofErr w:type="gramEnd"/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 не менее 15 мин.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4937B8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_Ref399950529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8" w:name="_Ref399950529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29" w:name="_Toc431386295"/>
      <w:bookmarkStart w:id="30" w:name="_Toc353546683"/>
      <w:r w:rsidRPr="007C1195">
        <w:rPr>
          <w:sz w:val="26"/>
          <w:szCs w:val="26"/>
        </w:rPr>
        <w:t>Требования к техническому и программному оснащению серверу публикации бланков</w:t>
      </w:r>
      <w:bookmarkEnd w:id="29"/>
    </w:p>
    <w:bookmarkEnd w:id="30"/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разделе указаны требования к техническому и программному оснащению серверу публикации бланков с учетом размещения на сервера бланков итогового сочинение (изложения), а также бланков ЕГЭ.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Основным параметром, который определяет требования к серверу, является количество участников в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регионе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 критичными факторами являются: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_Ref401909151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1" w:name="_Ref40190915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983"/>
        <w:gridCol w:w="2065"/>
        <w:gridCol w:w="2062"/>
      </w:tblGrid>
      <w:tr w:rsidR="00BB0D90" w:rsidRPr="007C1195" w:rsidTr="00E067D0">
        <w:trPr>
          <w:trHeight w:val="255"/>
        </w:trPr>
        <w:tc>
          <w:tcPr>
            <w:tcW w:w="3464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before="240"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Количество участников, </w:t>
            </w:r>
            <w:r w:rsidRPr="007C1195">
              <w:rPr>
                <w:sz w:val="26"/>
                <w:szCs w:val="26"/>
              </w:rPr>
              <w:lastRenderedPageBreak/>
              <w:t>тыс. чел.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10 тыс.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20 тыс.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 тыс.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2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жесткий диск:</w:t>
            </w:r>
          </w:p>
        </w:tc>
        <w:tc>
          <w:tcPr>
            <w:tcW w:w="6110" w:type="dxa"/>
            <w:gridSpan w:val="3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353546684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_Ref401909287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3.2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3" w:name="_Ref401909287"/>
      <w:bookmarkEnd w:id="3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BB0D90" w:rsidRPr="007C1195" w:rsidTr="00E067D0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BB0D90" w:rsidRPr="007C1195" w:rsidTr="00E067D0">
        <w:trPr>
          <w:trHeight w:val="378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внешний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 СУБД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0D90" w:rsidRPr="007C1195" w:rsidRDefault="00BB0D90" w:rsidP="00BB0D90">
      <w:pPr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34" w:name="_Toc431386296"/>
      <w:r w:rsidRPr="007C1195">
        <w:rPr>
          <w:sz w:val="26"/>
          <w:szCs w:val="26"/>
        </w:rPr>
        <w:lastRenderedPageBreak/>
        <w:t>Требования к материальному оснащению</w:t>
      </w:r>
      <w:bookmarkEnd w:id="34"/>
      <w:r w:rsidRPr="007C1195">
        <w:rPr>
          <w:sz w:val="26"/>
          <w:szCs w:val="26"/>
        </w:rPr>
        <w:t xml:space="preserve"> </w:t>
      </w:r>
    </w:p>
    <w:p w:rsidR="00586F76" w:rsidRPr="007C1195" w:rsidRDefault="00BB0D90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586F76" w:rsidRPr="007C1195" w:rsidRDefault="00586F76" w:rsidP="00586F76">
      <w:pPr>
        <w:rPr>
          <w:rFonts w:ascii="Times New Roman" w:hAnsi="Times New Roman" w:cs="Times New Roman"/>
          <w:sz w:val="26"/>
          <w:szCs w:val="26"/>
        </w:rPr>
      </w:pPr>
    </w:p>
    <w:p w:rsidR="008D07C9" w:rsidRPr="004937B8" w:rsidRDefault="008D07C9" w:rsidP="007C1195">
      <w:pPr>
        <w:tabs>
          <w:tab w:val="left" w:pos="1594"/>
        </w:tabs>
        <w:rPr>
          <w:lang w:eastAsia="ru-RU"/>
        </w:rPr>
      </w:pPr>
    </w:p>
    <w:sectPr w:rsidR="008D07C9" w:rsidRPr="004937B8" w:rsidSect="007C1195">
      <w:footerReference w:type="default" r:id="rId11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B5" w:rsidRDefault="00013FB5" w:rsidP="000D788E">
      <w:pPr>
        <w:spacing w:after="0" w:line="240" w:lineRule="auto"/>
      </w:pPr>
      <w:r>
        <w:separator/>
      </w:r>
    </w:p>
  </w:endnote>
  <w:endnote w:type="continuationSeparator" w:id="0">
    <w:p w:rsidR="00013FB5" w:rsidRDefault="00013FB5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93905"/>
      <w:docPartObj>
        <w:docPartGallery w:val="Page Numbers (Bottom of Page)"/>
        <w:docPartUnique/>
      </w:docPartObj>
    </w:sdtPr>
    <w:sdtEndPr/>
    <w:sdtContent>
      <w:p w:rsidR="00762437" w:rsidRDefault="00493F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B5" w:rsidRDefault="00013FB5" w:rsidP="000D788E">
      <w:pPr>
        <w:spacing w:after="0" w:line="240" w:lineRule="auto"/>
      </w:pPr>
      <w:r>
        <w:separator/>
      </w:r>
    </w:p>
  </w:footnote>
  <w:footnote w:type="continuationSeparator" w:id="0">
    <w:p w:rsidR="00013FB5" w:rsidRDefault="00013FB5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oT23xRv4q040DiiGd6nBE/jWx4=" w:salt="VAUbuDfrS45h67jlghNUT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8E"/>
    <w:rsid w:val="00013FB5"/>
    <w:rsid w:val="000223EC"/>
    <w:rsid w:val="00036B5D"/>
    <w:rsid w:val="00063CFA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7B8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5F60CD"/>
    <w:rsid w:val="006173ED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12826"/>
    <w:rsid w:val="00B825D3"/>
    <w:rsid w:val="00BA6368"/>
    <w:rsid w:val="00BB0D90"/>
    <w:rsid w:val="00BB1504"/>
    <w:rsid w:val="00BB1E26"/>
    <w:rsid w:val="00BD61A8"/>
    <w:rsid w:val="00BF303E"/>
    <w:rsid w:val="00C5397C"/>
    <w:rsid w:val="00CC7A24"/>
    <w:rsid w:val="00D1433A"/>
    <w:rsid w:val="00D72A7A"/>
    <w:rsid w:val="00D76D05"/>
    <w:rsid w:val="00DA083B"/>
    <w:rsid w:val="00DA6785"/>
    <w:rsid w:val="00E50A29"/>
    <w:rsid w:val="00E83A15"/>
    <w:rsid w:val="00E929B7"/>
    <w:rsid w:val="00EC2959"/>
    <w:rsid w:val="00EC56FF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7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60A4B-2267-4FAC-BA4D-771019D2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2122</Words>
  <Characters>12101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 Саламадина Дарья Олеговна</dc:creator>
  <cp:lastModifiedBy>Саламадина Дарья Олеговна</cp:lastModifiedBy>
  <cp:revision>37</cp:revision>
  <cp:lastPrinted>2015-10-13T07:37:00Z</cp:lastPrinted>
  <dcterms:created xsi:type="dcterms:W3CDTF">2014-08-14T07:22:00Z</dcterms:created>
  <dcterms:modified xsi:type="dcterms:W3CDTF">2015-10-19T12:41:00Z</dcterms:modified>
</cp:coreProperties>
</file>